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Times New Roman" w:hAnsi="Times New Roman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  <w:bookmarkStart w:id="0" w:name="_Toc1010623332_WPSOffice_Level1"/>
      <w:r>
        <w:rPr>
          <w:rFonts w:ascii="Times New Roman" w:hAnsi="Times New Roman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2023年度</w:t>
      </w:r>
      <w:r>
        <w:rPr>
          <w:rFonts w:ascii="Times New Roman" w:hAnsi="Times New Roman" w:eastAsia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部门整体支出绩效评价基础数据表</w:t>
      </w:r>
      <w:bookmarkEnd w:id="0"/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ascii="Times New Roman" w:hAnsi="Times New Roman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填报单位：</w:t>
      </w:r>
      <w:r>
        <w:rPr>
          <w:rFonts w:hint="eastAsia" w:ascii="Times New Roman" w:hAnsi="Times New Roman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常德市强制隔离戒毒所</w:t>
      </w:r>
      <w:r>
        <w:rPr>
          <w:rFonts w:ascii="Times New Roman" w:hAnsi="Times New Roman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</w:p>
    <w:tbl>
      <w:tblPr>
        <w:tblStyle w:val="5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2023年实际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155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9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6.27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8.02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1.公务用车购置和维护经费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7.55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7.55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2.出国经费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3.公务接待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0.48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1584.12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1160.22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1489.26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1.特定目标类项目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2.其他运转类项目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1584.12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1160.22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1489.26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380.94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502.85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463.61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1.办公经费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189.96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300.6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244.01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2.水电费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48.69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3.差旅费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9.53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4.会议费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5.培训费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6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维修（护）费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17.99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25.92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7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专用材料购置费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8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其他商品服务支出 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98.25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141.1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101.49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部门整体支出预算调整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——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  <w:jc w:val="center"/>
        </w:trPr>
        <w:tc>
          <w:tcPr>
            <w:tcW w:w="91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（2023年完工项目）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批复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规模</w:t>
            </w: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(㎡)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实际规模(㎡)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概算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严格控制三公经费预算内开支，控制其他不必要开支</w:t>
            </w:r>
          </w:p>
        </w:tc>
      </w:tr>
    </w:tbl>
    <w:p>
      <w:pPr>
        <w:widowControl/>
        <w:ind w:firstLine="480" w:firstLineChars="200"/>
        <w:jc w:val="left"/>
        <w:rPr>
          <w:rFonts w:ascii="Times New Roman" w:hAnsi="Times New Roman" w:eastAsia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说明：</w:t>
      </w:r>
      <w:r>
        <w:rPr>
          <w:rFonts w:ascii="Times New Roman" w:hAnsi="Times New Roman" w:eastAsia="仿宋"/>
          <w:color w:val="000000" w:themeColor="text1"/>
          <w:sz w:val="22"/>
          <w14:textFill>
            <w14:solidFill>
              <w14:schemeClr w14:val="tx1"/>
            </w14:solidFill>
          </w14:textFill>
        </w:rPr>
        <w:t>“项目支出”需要填报基本支出以外的所有项目支出情况，“公用经费”填报基本支出中的一般商品和服务支出。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15095F81"/>
    <w:rsid w:val="150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2024-10-10T09:21:00Z</dcterms:created>
  <dc:creator>玖尾妖虎</dc:creator>
  <cp:lastModifiedBy>玖尾妖虎</cp:lastModifiedBy>
  <dcterms:modified xsi:type="dcterms:W3CDTF">2024-10-10T09:22:41Z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7F1109B3645E450CAE43EADB463B6267_11</vt:lpwstr>
  </property>
</Properties>
</file>