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0"/>
        <w:ind w:left="900"/>
        <w:rPr>
          <w:rFonts w:ascii="黑体" w:eastAsia="黑体"/>
        </w:rPr>
      </w:pPr>
      <w:r>
        <w:rPr>
          <w:rFonts w:ascii="黑体" w:eastAsia="黑体"/>
          <w:spacing w:val="-29"/>
        </w:rPr>
        <w:t xml:space="preserve">附件 </w:t>
      </w:r>
      <w:r>
        <w:rPr>
          <w:rFonts w:ascii="黑体" w:eastAsia="黑体"/>
          <w:spacing w:val="-10"/>
        </w:rPr>
        <w:t>6</w:t>
      </w:r>
    </w:p>
    <w:p>
      <w:pPr>
        <w:pStyle w:val="2"/>
        <w:spacing w:before="157" w:line="189" w:lineRule="auto"/>
        <w:ind w:left="3952" w:right="1152" w:hanging="2861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pacing w:val="-2"/>
        </w:rPr>
        <w:t>常德市文化艺术类校外培训机构准入申请</w:t>
      </w:r>
      <w:r>
        <w:rPr>
          <w:rFonts w:hint="eastAsia" w:ascii="方正小标宋_GBK" w:hAnsi="方正小标宋_GBK" w:eastAsia="方正小标宋_GBK" w:cs="方正小标宋_GBK"/>
          <w:spacing w:val="-4"/>
        </w:rPr>
        <w:t>受理通知书</w:t>
      </w:r>
    </w:p>
    <w:p>
      <w:pPr>
        <w:pStyle w:val="3"/>
        <w:spacing w:before="15"/>
        <w:ind w:left="0"/>
        <w:rPr>
          <w:rFonts w:hint="eastAsia" w:ascii="方正小标宋_GBK" w:hAnsi="方正小标宋_GBK" w:eastAsia="方正小标宋_GBK" w:cs="方正小标宋_GBK"/>
          <w:sz w:val="36"/>
        </w:rPr>
      </w:pPr>
    </w:p>
    <w:p>
      <w:pPr>
        <w:pStyle w:val="3"/>
        <w:ind w:left="900"/>
      </w:pPr>
      <w:r>
        <w:rPr>
          <w:spacing w:val="-4"/>
        </w:rPr>
        <w:t>（申请单位</w:t>
      </w:r>
      <w:r>
        <w:rPr>
          <w:spacing w:val="-5"/>
        </w:rPr>
        <w:t>）：</w:t>
      </w:r>
    </w:p>
    <w:p>
      <w:pPr>
        <w:pStyle w:val="3"/>
        <w:tabs>
          <w:tab w:val="left" w:pos="7701"/>
        </w:tabs>
        <w:spacing w:before="212" w:line="367" w:lineRule="auto"/>
        <w:ind w:left="900" w:right="926" w:firstLine="640"/>
        <w:jc w:val="both"/>
      </w:pPr>
      <w:r>
        <w:t>您于</w:t>
      </w:r>
      <w:r>
        <w:rPr>
          <w:spacing w:val="40"/>
        </w:rPr>
        <w:t xml:space="preserve"> </w:t>
      </w:r>
      <w:r>
        <w:t>年 月 日</w:t>
      </w:r>
      <w:r>
        <w:rPr>
          <w:spacing w:val="-63"/>
        </w:rPr>
        <w:t>，</w:t>
      </w:r>
      <w:r>
        <w:t>申请</w:t>
      </w:r>
      <w:r>
        <w:tab/>
      </w:r>
      <w:r>
        <w:rPr>
          <w:spacing w:val="-4"/>
        </w:rPr>
        <w:t>准入</w:t>
      </w:r>
      <w:r>
        <w:rPr>
          <w:spacing w:val="-65"/>
        </w:rPr>
        <w:t>，</w:t>
      </w:r>
      <w:r>
        <w:rPr>
          <w:spacing w:val="-4"/>
        </w:rPr>
        <w:t>属于</w:t>
      </w:r>
      <w:r>
        <w:rPr>
          <w:spacing w:val="-2"/>
        </w:rPr>
        <w:t>本机关职权范围，本机关决定受理。</w:t>
      </w:r>
    </w:p>
    <w:p>
      <w:pPr>
        <w:pStyle w:val="3"/>
        <w:spacing w:line="364" w:lineRule="auto"/>
        <w:ind w:left="900" w:right="960" w:firstLine="640"/>
        <w:jc w:val="both"/>
      </w:pPr>
      <w:r>
        <w:rPr>
          <w:spacing w:val="11"/>
        </w:rPr>
        <w:t>依据《常德</w:t>
      </w:r>
      <w:bookmarkStart w:id="0" w:name="_GoBack"/>
      <w:bookmarkEnd w:id="0"/>
      <w:r>
        <w:rPr>
          <w:spacing w:val="11"/>
        </w:rPr>
        <w:t>市文化艺术类校外培训机构准入指引（</w:t>
      </w:r>
      <w:r>
        <w:t>试行）</w:t>
      </w:r>
      <w:r>
        <w:rPr>
          <w:spacing w:val="-2"/>
        </w:rPr>
        <w:t xml:space="preserve">》的规定，本机关将适用行政程序处理，并在 </w:t>
      </w:r>
      <w:r>
        <w:t>20</w:t>
      </w:r>
      <w:r>
        <w:rPr>
          <w:spacing w:val="-9"/>
        </w:rPr>
        <w:t xml:space="preserve"> 日内</w:t>
      </w:r>
      <w:r>
        <w:rPr>
          <w:spacing w:val="9"/>
        </w:rPr>
        <w:t>作出文化艺术类校外培训机构准入申请受理通知书处理结</w:t>
      </w:r>
      <w:r>
        <w:rPr>
          <w:spacing w:val="-6"/>
        </w:rPr>
        <w:t>论。</w:t>
      </w:r>
    </w:p>
    <w:p>
      <w:pPr>
        <w:pStyle w:val="3"/>
        <w:ind w:left="0"/>
      </w:pPr>
    </w:p>
    <w:p>
      <w:pPr>
        <w:pStyle w:val="3"/>
        <w:tabs>
          <w:tab w:val="left" w:pos="3919"/>
        </w:tabs>
        <w:spacing w:before="210"/>
        <w:ind w:left="900"/>
      </w:pPr>
      <w:r>
        <w:rPr>
          <w:spacing w:val="-4"/>
        </w:rPr>
        <w:t>办理机构</w:t>
      </w:r>
      <w:r>
        <w:rPr>
          <w:spacing w:val="-10"/>
        </w:rPr>
        <w:t>：</w:t>
      </w:r>
      <w:r>
        <w:tab/>
      </w:r>
      <w:r>
        <w:rPr>
          <w:spacing w:val="-4"/>
        </w:rPr>
        <w:t>（事项受理行政机关</w:t>
      </w:r>
      <w:r>
        <w:rPr>
          <w:spacing w:val="-10"/>
        </w:rPr>
        <w:t>）</w:t>
      </w:r>
    </w:p>
    <w:p>
      <w:pPr>
        <w:pStyle w:val="3"/>
        <w:tabs>
          <w:tab w:val="left" w:pos="3919"/>
        </w:tabs>
        <w:spacing w:before="214"/>
        <w:ind w:left="900"/>
      </w:pPr>
      <w:r>
        <w:rPr>
          <w:spacing w:val="-4"/>
        </w:rPr>
        <w:t>联系电话</w:t>
      </w:r>
      <w:r>
        <w:rPr>
          <w:spacing w:val="-10"/>
        </w:rPr>
        <w:t>：</w:t>
      </w:r>
      <w:r>
        <w:tab/>
      </w:r>
      <w:r>
        <w:rPr>
          <w:spacing w:val="-4"/>
        </w:rPr>
        <w:t>（事项办理人员电话</w:t>
      </w:r>
      <w:r>
        <w:rPr>
          <w:spacing w:val="-10"/>
        </w:rPr>
        <w:t>）</w:t>
      </w:r>
    </w:p>
    <w:p>
      <w:pPr>
        <w:pStyle w:val="3"/>
        <w:ind w:left="0"/>
      </w:pPr>
    </w:p>
    <w:p>
      <w:pPr>
        <w:pStyle w:val="3"/>
        <w:ind w:left="0"/>
      </w:pPr>
    </w:p>
    <w:p>
      <w:pPr>
        <w:pStyle w:val="3"/>
        <w:ind w:left="0"/>
      </w:pPr>
    </w:p>
    <w:p>
      <w:pPr>
        <w:pStyle w:val="3"/>
        <w:ind w:left="0"/>
      </w:pPr>
    </w:p>
    <w:p>
      <w:pPr>
        <w:pStyle w:val="3"/>
        <w:ind w:left="0"/>
        <w:rPr>
          <w:sz w:val="35"/>
        </w:rPr>
      </w:pPr>
    </w:p>
    <w:p>
      <w:pPr>
        <w:pStyle w:val="3"/>
        <w:spacing w:line="364" w:lineRule="auto"/>
        <w:ind w:left="7046" w:right="1265" w:hanging="706"/>
      </w:pPr>
      <w:r>
        <w:rPr>
          <w:spacing w:val="-2"/>
        </w:rPr>
        <w:t>受理行政机关全称</w:t>
      </w:r>
      <w:r>
        <w:rPr>
          <w:spacing w:val="8"/>
        </w:rPr>
        <w:t>年 月 日</w:t>
      </w:r>
    </w:p>
    <w:p>
      <w:pPr>
        <w:spacing w:after="0" w:line="364" w:lineRule="auto"/>
        <w:sectPr>
          <w:footerReference r:id="rId5" w:type="default"/>
          <w:pgSz w:w="11910" w:h="16840"/>
          <w:pgMar w:top="1500" w:right="840" w:bottom="280" w:left="900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DQ0YWY1YTk1MDI1ZTcyODA2YjAwOGFkMzViOGUifQ=="/>
  </w:docVars>
  <w:rsids>
    <w:rsidRoot w:val="20D0070B"/>
    <w:rsid w:val="20D0070B"/>
    <w:rsid w:val="21395A2F"/>
    <w:rsid w:val="25526104"/>
    <w:rsid w:val="388610F7"/>
    <w:rsid w:val="3B4C61D0"/>
    <w:rsid w:val="7977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12"/>
      <w:outlineLvl w:val="1"/>
    </w:pPr>
    <w:rPr>
      <w:rFonts w:ascii="微软雅黑" w:hAnsi="微软雅黑" w:eastAsia="微软雅黑" w:cs="微软雅黑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691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71</Characters>
  <Lines>0</Lines>
  <Paragraphs>0</Paragraphs>
  <TotalTime>0</TotalTime>
  <ScaleCrop>false</ScaleCrop>
  <LinksUpToDate>false</LinksUpToDate>
  <CharactersWithSpaces>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2023-05-08T08:28:00Z</dcterms:created>
  <dc:creator>Lenovo</dc:creator>
  <cp:lastModifiedBy>Lenovo</cp:lastModifiedBy>
  <dcterms:modified xsi:type="dcterms:W3CDTF">2023-05-08T08:35:56Z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CFEC74EA11D7491BB493279F48CD771A</vt:lpwstr>
  </property>
</Properties>
</file>