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spacing w:line="600" w:lineRule="exact"/>
        <w:rPr>
          <w:rFonts w:eastAsia="黑体"/>
          <w:sz w:val="32"/>
          <w:szCs w:val="32"/>
        </w:rPr>
      </w:pPr>
      <w:r>
        <w:rPr>
          <w:rFonts w:eastAsia="黑体"/>
          <w:sz w:val="32"/>
          <w:szCs w:val="32"/>
        </w:rPr>
        <w:t>附件</w:t>
      </w:r>
      <w:r>
        <w:rPr>
          <w:rFonts w:hint="eastAsia" w:eastAsia="黑体"/>
          <w:sz w:val="32"/>
          <w:szCs w:val="32"/>
        </w:rPr>
        <w:t>2</w:t>
      </w:r>
    </w:p>
    <w:p>
      <w:pPr>
        <w:jc w:val="center"/>
        <w:rPr>
          <w:b/>
          <w:bCs/>
          <w:sz w:val="44"/>
        </w:rPr>
      </w:pPr>
    </w:p>
    <w:p>
      <w:pPr>
        <w:tabs>
          <w:tab w:val="left" w:pos="1800"/>
        </w:tabs>
        <w:spacing w:line="600" w:lineRule="exact"/>
        <w:jc w:val="center"/>
        <w:rPr>
          <w:rFonts w:ascii="黑体" w:hAnsi="黑体" w:eastAsia="黑体" w:cs="黑体"/>
          <w:sz w:val="40"/>
          <w:szCs w:val="40"/>
        </w:rPr>
      </w:pPr>
      <w:r>
        <w:rPr>
          <w:rFonts w:hint="eastAsia" w:ascii="黑体" w:hAnsi="黑体" w:eastAsia="黑体" w:cs="黑体"/>
          <w:sz w:val="40"/>
          <w:szCs w:val="40"/>
        </w:rPr>
        <w:t>常德市粮食收购贷款信用保证基金合作管理协议</w:t>
      </w:r>
    </w:p>
    <w:p>
      <w:pPr>
        <w:tabs>
          <w:tab w:val="left" w:pos="1800"/>
        </w:tabs>
        <w:spacing w:line="600" w:lineRule="exact"/>
        <w:jc w:val="center"/>
        <w:rPr>
          <w:rFonts w:eastAsia="仿宋_GB2312"/>
          <w:sz w:val="32"/>
          <w:szCs w:val="32"/>
        </w:rPr>
      </w:pPr>
      <w:r>
        <w:rPr>
          <w:rFonts w:eastAsia="仿宋_GB2312"/>
          <w:sz w:val="32"/>
          <w:szCs w:val="32"/>
        </w:rPr>
        <w:t>（示范文本）</w:t>
      </w:r>
    </w:p>
    <w:p>
      <w:pPr>
        <w:tabs>
          <w:tab w:val="left" w:pos="1800"/>
        </w:tabs>
        <w:spacing w:line="600" w:lineRule="exact"/>
        <w:ind w:firstLine="640" w:firstLineChars="200"/>
        <w:rPr>
          <w:rFonts w:eastAsia="仿宋_GB2312"/>
          <w:sz w:val="32"/>
          <w:szCs w:val="32"/>
        </w:rPr>
      </w:pPr>
      <w:bookmarkStart w:id="0" w:name="_GoBack"/>
      <w:bookmarkEnd w:id="0"/>
    </w:p>
    <w:p>
      <w:pPr>
        <w:tabs>
          <w:tab w:val="left" w:pos="1800"/>
        </w:tabs>
        <w:spacing w:line="560" w:lineRule="exact"/>
        <w:ind w:firstLine="640" w:firstLineChars="200"/>
        <w:rPr>
          <w:rFonts w:eastAsia="仿宋_GB2312"/>
          <w:sz w:val="32"/>
          <w:szCs w:val="32"/>
        </w:rPr>
      </w:pPr>
      <w:r>
        <w:rPr>
          <w:rFonts w:eastAsia="仿宋_GB2312"/>
          <w:sz w:val="32"/>
          <w:szCs w:val="32"/>
        </w:rPr>
        <w:t>甲方（</w:t>
      </w:r>
      <w:r>
        <w:rPr>
          <w:rFonts w:hint="eastAsia" w:eastAsia="仿宋_GB2312"/>
          <w:sz w:val="32"/>
          <w:szCs w:val="32"/>
        </w:rPr>
        <w:t>常德</w:t>
      </w:r>
      <w:r>
        <w:rPr>
          <w:rFonts w:eastAsia="仿宋_GB2312"/>
          <w:sz w:val="32"/>
          <w:szCs w:val="32"/>
        </w:rPr>
        <w:t>市发展和改革委员会）：</w:t>
      </w:r>
    </w:p>
    <w:p>
      <w:pPr>
        <w:tabs>
          <w:tab w:val="left" w:pos="1800"/>
        </w:tabs>
        <w:spacing w:line="560" w:lineRule="exact"/>
        <w:ind w:firstLine="1280" w:firstLineChars="400"/>
        <w:rPr>
          <w:rFonts w:eastAsia="仿宋_GB2312"/>
          <w:sz w:val="32"/>
          <w:szCs w:val="32"/>
        </w:rPr>
      </w:pPr>
      <w:r>
        <w:rPr>
          <w:rFonts w:eastAsia="仿宋_GB2312"/>
          <w:sz w:val="32"/>
          <w:szCs w:val="32"/>
        </w:rPr>
        <w:t>主要负责人：</w:t>
      </w:r>
    </w:p>
    <w:p>
      <w:pPr>
        <w:tabs>
          <w:tab w:val="left" w:pos="1800"/>
        </w:tabs>
        <w:spacing w:line="560" w:lineRule="exact"/>
        <w:ind w:firstLine="1280" w:firstLineChars="400"/>
        <w:rPr>
          <w:rFonts w:eastAsia="仿宋_GB2312"/>
          <w:sz w:val="32"/>
          <w:szCs w:val="32"/>
        </w:rPr>
      </w:pPr>
      <w:r>
        <w:rPr>
          <w:rFonts w:eastAsia="仿宋_GB2312"/>
          <w:sz w:val="32"/>
          <w:szCs w:val="32"/>
        </w:rPr>
        <w:t>地</w:t>
      </w:r>
      <w:r>
        <w:rPr>
          <w:rFonts w:hint="eastAsia" w:eastAsia="仿宋_GB2312"/>
          <w:sz w:val="32"/>
          <w:szCs w:val="32"/>
        </w:rPr>
        <w:t xml:space="preserve">    </w:t>
      </w:r>
      <w:r>
        <w:rPr>
          <w:rFonts w:eastAsia="仿宋_GB2312"/>
          <w:sz w:val="32"/>
          <w:szCs w:val="32"/>
        </w:rPr>
        <w:t xml:space="preserve">址： </w:t>
      </w:r>
    </w:p>
    <w:p>
      <w:pPr>
        <w:tabs>
          <w:tab w:val="left" w:pos="1800"/>
        </w:tabs>
        <w:spacing w:line="560" w:lineRule="exact"/>
        <w:ind w:firstLine="1280" w:firstLineChars="400"/>
        <w:rPr>
          <w:rFonts w:eastAsia="仿宋_GB2312"/>
          <w:sz w:val="32"/>
          <w:szCs w:val="32"/>
        </w:rPr>
      </w:pPr>
      <w:r>
        <w:rPr>
          <w:rFonts w:eastAsia="仿宋_GB2312"/>
          <w:sz w:val="32"/>
          <w:szCs w:val="32"/>
        </w:rPr>
        <w:t>联系电话：</w:t>
      </w:r>
    </w:p>
    <w:p>
      <w:pPr>
        <w:tabs>
          <w:tab w:val="left" w:pos="1800"/>
        </w:tabs>
        <w:spacing w:line="400" w:lineRule="exact"/>
        <w:ind w:firstLine="640" w:firstLineChars="200"/>
        <w:rPr>
          <w:rFonts w:eastAsia="仿宋_GB2312"/>
          <w:sz w:val="32"/>
          <w:szCs w:val="32"/>
        </w:rPr>
      </w:pPr>
    </w:p>
    <w:p>
      <w:pPr>
        <w:tabs>
          <w:tab w:val="left" w:pos="1800"/>
        </w:tabs>
        <w:spacing w:line="560" w:lineRule="exact"/>
        <w:ind w:firstLine="640" w:firstLineChars="200"/>
        <w:rPr>
          <w:rFonts w:eastAsia="仿宋_GB2312"/>
          <w:sz w:val="32"/>
          <w:szCs w:val="32"/>
        </w:rPr>
      </w:pPr>
      <w:r>
        <w:rPr>
          <w:rFonts w:eastAsia="仿宋_GB2312"/>
          <w:sz w:val="32"/>
          <w:szCs w:val="32"/>
        </w:rPr>
        <w:t>乙方（</w:t>
      </w:r>
      <w:r>
        <w:rPr>
          <w:rFonts w:hint="eastAsia" w:eastAsia="仿宋_GB2312"/>
          <w:sz w:val="32"/>
          <w:szCs w:val="32"/>
        </w:rPr>
        <w:t>常德</w:t>
      </w:r>
      <w:r>
        <w:rPr>
          <w:rFonts w:eastAsia="仿宋_GB2312"/>
          <w:sz w:val="32"/>
          <w:szCs w:val="32"/>
        </w:rPr>
        <w:t xml:space="preserve">市财政局）： </w:t>
      </w:r>
    </w:p>
    <w:p>
      <w:pPr>
        <w:tabs>
          <w:tab w:val="left" w:pos="1800"/>
        </w:tabs>
        <w:spacing w:line="560" w:lineRule="exact"/>
        <w:ind w:firstLine="1280" w:firstLineChars="400"/>
        <w:rPr>
          <w:rFonts w:eastAsia="仿宋_GB2312"/>
          <w:sz w:val="32"/>
          <w:szCs w:val="32"/>
        </w:rPr>
      </w:pPr>
      <w:r>
        <w:rPr>
          <w:rFonts w:eastAsia="仿宋_GB2312"/>
          <w:sz w:val="32"/>
          <w:szCs w:val="32"/>
        </w:rPr>
        <w:t xml:space="preserve">主要负责人： </w:t>
      </w:r>
    </w:p>
    <w:p>
      <w:pPr>
        <w:tabs>
          <w:tab w:val="left" w:pos="1800"/>
        </w:tabs>
        <w:spacing w:line="560" w:lineRule="exact"/>
        <w:ind w:firstLine="1280" w:firstLineChars="400"/>
        <w:rPr>
          <w:rFonts w:eastAsia="仿宋_GB2312"/>
          <w:sz w:val="32"/>
          <w:szCs w:val="32"/>
        </w:rPr>
      </w:pPr>
      <w:r>
        <w:rPr>
          <w:rFonts w:eastAsia="仿宋_GB2312"/>
          <w:sz w:val="32"/>
          <w:szCs w:val="32"/>
        </w:rPr>
        <w:t>地</w:t>
      </w:r>
      <w:r>
        <w:rPr>
          <w:rFonts w:hint="eastAsia" w:eastAsia="仿宋_GB2312"/>
          <w:sz w:val="32"/>
          <w:szCs w:val="32"/>
        </w:rPr>
        <w:t xml:space="preserve">    </w:t>
      </w:r>
      <w:r>
        <w:rPr>
          <w:rFonts w:eastAsia="仿宋_GB2312"/>
          <w:sz w:val="32"/>
          <w:szCs w:val="32"/>
        </w:rPr>
        <w:t>址：</w:t>
      </w:r>
    </w:p>
    <w:p>
      <w:pPr>
        <w:tabs>
          <w:tab w:val="left" w:pos="1800"/>
        </w:tabs>
        <w:spacing w:line="560" w:lineRule="exact"/>
        <w:ind w:firstLine="1280" w:firstLineChars="400"/>
        <w:rPr>
          <w:rFonts w:eastAsia="仿宋_GB2312"/>
          <w:sz w:val="32"/>
          <w:szCs w:val="32"/>
        </w:rPr>
      </w:pPr>
      <w:r>
        <w:rPr>
          <w:rFonts w:eastAsia="仿宋_GB2312"/>
          <w:sz w:val="32"/>
          <w:szCs w:val="32"/>
        </w:rPr>
        <w:t>联系电话：</w:t>
      </w:r>
    </w:p>
    <w:p>
      <w:pPr>
        <w:tabs>
          <w:tab w:val="left" w:pos="1800"/>
        </w:tabs>
        <w:spacing w:line="400" w:lineRule="exact"/>
        <w:ind w:firstLine="640" w:firstLineChars="200"/>
        <w:rPr>
          <w:rFonts w:eastAsia="仿宋_GB2312"/>
          <w:sz w:val="32"/>
          <w:szCs w:val="32"/>
        </w:rPr>
      </w:pPr>
    </w:p>
    <w:p>
      <w:pPr>
        <w:tabs>
          <w:tab w:val="left" w:pos="1800"/>
        </w:tabs>
        <w:spacing w:line="560" w:lineRule="exact"/>
        <w:ind w:firstLine="640" w:firstLineChars="200"/>
        <w:rPr>
          <w:rFonts w:eastAsia="仿宋_GB2312"/>
          <w:sz w:val="32"/>
          <w:szCs w:val="32"/>
        </w:rPr>
      </w:pPr>
      <w:r>
        <w:rPr>
          <w:rFonts w:eastAsia="仿宋_GB2312"/>
          <w:sz w:val="32"/>
          <w:szCs w:val="32"/>
        </w:rPr>
        <w:t>丙方（中国农业发展银行</w:t>
      </w:r>
      <w:r>
        <w:rPr>
          <w:rFonts w:hint="eastAsia" w:eastAsia="仿宋_GB2312"/>
          <w:sz w:val="32"/>
          <w:szCs w:val="32"/>
        </w:rPr>
        <w:t>常德</w:t>
      </w:r>
      <w:r>
        <w:rPr>
          <w:rFonts w:eastAsia="仿宋_GB2312"/>
          <w:sz w:val="32"/>
          <w:szCs w:val="32"/>
        </w:rPr>
        <w:t xml:space="preserve">市分行）： </w:t>
      </w:r>
    </w:p>
    <w:p>
      <w:pPr>
        <w:tabs>
          <w:tab w:val="left" w:pos="1800"/>
        </w:tabs>
        <w:spacing w:line="560" w:lineRule="exact"/>
        <w:ind w:firstLine="1280" w:firstLineChars="400"/>
        <w:rPr>
          <w:rFonts w:eastAsia="仿宋_GB2312"/>
          <w:sz w:val="32"/>
          <w:szCs w:val="32"/>
        </w:rPr>
      </w:pPr>
      <w:r>
        <w:rPr>
          <w:rFonts w:eastAsia="仿宋_GB2312"/>
          <w:sz w:val="32"/>
          <w:szCs w:val="32"/>
        </w:rPr>
        <w:t>主要负责人：</w:t>
      </w:r>
    </w:p>
    <w:p>
      <w:pPr>
        <w:tabs>
          <w:tab w:val="left" w:pos="1800"/>
        </w:tabs>
        <w:spacing w:line="560" w:lineRule="exact"/>
        <w:ind w:firstLine="1280" w:firstLineChars="400"/>
        <w:rPr>
          <w:rFonts w:eastAsia="仿宋_GB2312"/>
          <w:sz w:val="32"/>
          <w:szCs w:val="32"/>
        </w:rPr>
      </w:pPr>
      <w:r>
        <w:rPr>
          <w:rFonts w:eastAsia="仿宋_GB2312"/>
          <w:sz w:val="32"/>
          <w:szCs w:val="32"/>
        </w:rPr>
        <w:t>地</w:t>
      </w:r>
      <w:r>
        <w:rPr>
          <w:rFonts w:hint="eastAsia" w:eastAsia="仿宋_GB2312"/>
          <w:sz w:val="32"/>
          <w:szCs w:val="32"/>
        </w:rPr>
        <w:t xml:space="preserve">    </w:t>
      </w:r>
      <w:r>
        <w:rPr>
          <w:rFonts w:eastAsia="仿宋_GB2312"/>
          <w:sz w:val="32"/>
          <w:szCs w:val="32"/>
        </w:rPr>
        <w:t xml:space="preserve">址： </w:t>
      </w:r>
    </w:p>
    <w:p>
      <w:pPr>
        <w:tabs>
          <w:tab w:val="left" w:pos="1800"/>
        </w:tabs>
        <w:spacing w:line="560" w:lineRule="exact"/>
        <w:ind w:firstLine="1280" w:firstLineChars="400"/>
        <w:rPr>
          <w:rFonts w:eastAsia="仿宋_GB2312"/>
          <w:sz w:val="32"/>
          <w:szCs w:val="32"/>
        </w:rPr>
      </w:pPr>
      <w:r>
        <w:rPr>
          <w:rFonts w:eastAsia="仿宋_GB2312"/>
          <w:sz w:val="32"/>
          <w:szCs w:val="32"/>
        </w:rPr>
        <w:t>联系电话：</w:t>
      </w:r>
    </w:p>
    <w:p>
      <w:pPr>
        <w:tabs>
          <w:tab w:val="left" w:pos="1800"/>
        </w:tabs>
        <w:spacing w:line="400" w:lineRule="exact"/>
        <w:ind w:firstLine="640" w:firstLineChars="200"/>
        <w:rPr>
          <w:rFonts w:eastAsia="仿宋_GB2312"/>
          <w:sz w:val="32"/>
          <w:szCs w:val="32"/>
        </w:rPr>
      </w:pPr>
    </w:p>
    <w:p>
      <w:pPr>
        <w:tabs>
          <w:tab w:val="left" w:pos="1800"/>
        </w:tabs>
        <w:spacing w:line="560" w:lineRule="exact"/>
        <w:ind w:firstLine="640" w:firstLineChars="200"/>
        <w:rPr>
          <w:rFonts w:eastAsia="仿宋_GB2312"/>
          <w:sz w:val="32"/>
          <w:szCs w:val="32"/>
        </w:rPr>
      </w:pPr>
      <w:r>
        <w:rPr>
          <w:rFonts w:eastAsia="仿宋_GB2312"/>
          <w:sz w:val="32"/>
          <w:szCs w:val="32"/>
        </w:rPr>
        <w:t xml:space="preserve">丁方（参与企业）： </w:t>
      </w:r>
    </w:p>
    <w:p>
      <w:pPr>
        <w:tabs>
          <w:tab w:val="left" w:pos="1800"/>
        </w:tabs>
        <w:spacing w:line="560" w:lineRule="exact"/>
        <w:ind w:firstLine="1280" w:firstLineChars="400"/>
        <w:rPr>
          <w:rFonts w:eastAsia="仿宋_GB2312"/>
          <w:sz w:val="32"/>
          <w:szCs w:val="32"/>
        </w:rPr>
      </w:pPr>
      <w:r>
        <w:rPr>
          <w:rFonts w:eastAsia="仿宋_GB2312"/>
          <w:sz w:val="32"/>
          <w:szCs w:val="32"/>
        </w:rPr>
        <w:t xml:space="preserve">法定代表人： </w:t>
      </w:r>
    </w:p>
    <w:p>
      <w:pPr>
        <w:tabs>
          <w:tab w:val="left" w:pos="1800"/>
        </w:tabs>
        <w:spacing w:line="560" w:lineRule="exact"/>
        <w:ind w:firstLine="1280" w:firstLineChars="400"/>
        <w:rPr>
          <w:rFonts w:eastAsia="仿宋_GB2312"/>
          <w:sz w:val="32"/>
          <w:szCs w:val="32"/>
        </w:rPr>
      </w:pPr>
      <w:r>
        <w:rPr>
          <w:rFonts w:eastAsia="仿宋_GB2312"/>
          <w:sz w:val="32"/>
          <w:szCs w:val="32"/>
        </w:rPr>
        <w:t>地</w:t>
      </w:r>
      <w:r>
        <w:rPr>
          <w:rFonts w:hint="eastAsia" w:eastAsia="仿宋_GB2312"/>
          <w:sz w:val="32"/>
          <w:szCs w:val="32"/>
        </w:rPr>
        <w:t xml:space="preserve">    </w:t>
      </w:r>
      <w:r>
        <w:rPr>
          <w:rFonts w:eastAsia="仿宋_GB2312"/>
          <w:sz w:val="32"/>
          <w:szCs w:val="32"/>
        </w:rPr>
        <w:t>址：</w:t>
      </w:r>
    </w:p>
    <w:p>
      <w:pPr>
        <w:tabs>
          <w:tab w:val="left" w:pos="1800"/>
        </w:tabs>
        <w:spacing w:line="560" w:lineRule="exact"/>
        <w:ind w:firstLine="1280" w:firstLineChars="400"/>
        <w:rPr>
          <w:rFonts w:eastAsia="仿宋_GB2312"/>
          <w:sz w:val="32"/>
          <w:szCs w:val="32"/>
        </w:rPr>
      </w:pPr>
      <w:r>
        <w:rPr>
          <w:rFonts w:eastAsia="仿宋_GB2312"/>
          <w:sz w:val="32"/>
          <w:szCs w:val="32"/>
        </w:rPr>
        <w:t>联系电话：</w:t>
      </w:r>
    </w:p>
    <w:p>
      <w:pPr>
        <w:tabs>
          <w:tab w:val="left" w:pos="1800"/>
        </w:tabs>
        <w:spacing w:line="600" w:lineRule="exact"/>
        <w:ind w:firstLine="640" w:firstLineChars="200"/>
        <w:rPr>
          <w:rFonts w:eastAsia="仿宋_GB2312"/>
          <w:sz w:val="32"/>
          <w:szCs w:val="32"/>
        </w:rPr>
      </w:pPr>
      <w:r>
        <w:rPr>
          <w:rFonts w:eastAsia="仿宋_GB2312"/>
          <w:sz w:val="32"/>
          <w:szCs w:val="32"/>
        </w:rPr>
        <w:t>为支持国家粮食收储制度改革，推动区域经济发展，保护农民利益，解决市场化条件下粮食收购资金融资难、融资贵问题，甲、乙、丙、丁四方经协商一致，达成如下合作管理协议：</w:t>
      </w:r>
    </w:p>
    <w:p>
      <w:pPr>
        <w:tabs>
          <w:tab w:val="left" w:pos="1800"/>
        </w:tabs>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一、合作事项</w:t>
      </w:r>
    </w:p>
    <w:p>
      <w:pPr>
        <w:tabs>
          <w:tab w:val="left" w:pos="1800"/>
        </w:tabs>
        <w:spacing w:line="600" w:lineRule="exact"/>
        <w:ind w:firstLine="640" w:firstLineChars="200"/>
        <w:rPr>
          <w:rFonts w:eastAsia="仿宋_GB2312"/>
          <w:sz w:val="32"/>
          <w:szCs w:val="32"/>
        </w:rPr>
      </w:pPr>
      <w:r>
        <w:rPr>
          <w:rFonts w:eastAsia="仿宋_GB2312"/>
          <w:sz w:val="32"/>
          <w:szCs w:val="32"/>
        </w:rPr>
        <w:t>根据《</w:t>
      </w:r>
      <w:r>
        <w:rPr>
          <w:rFonts w:hint="eastAsia" w:eastAsia="仿宋_GB2312"/>
          <w:sz w:val="32"/>
          <w:szCs w:val="32"/>
        </w:rPr>
        <w:t>常德</w:t>
      </w:r>
      <w:r>
        <w:rPr>
          <w:rFonts w:eastAsia="仿宋_GB2312"/>
          <w:sz w:val="32"/>
          <w:szCs w:val="32"/>
        </w:rPr>
        <w:t>市粮食收购贷款信用保证基金管理办法》相关规定，甲、乙、方、丁</w:t>
      </w:r>
      <w:r>
        <w:rPr>
          <w:rFonts w:hint="eastAsia" w:eastAsia="仿宋_GB2312"/>
          <w:sz w:val="32"/>
          <w:szCs w:val="32"/>
        </w:rPr>
        <w:t>四</w:t>
      </w:r>
      <w:r>
        <w:rPr>
          <w:rFonts w:eastAsia="仿宋_GB2312"/>
          <w:sz w:val="32"/>
          <w:szCs w:val="32"/>
        </w:rPr>
        <w:t>方统筹考虑当地粮食收购量、企业经营水平和政府财力等情况，由市、县（市）人民政府以及丁方共同出资成立信用保证基金，并由甲、乙、丙三方负责共同管理，专门为丙方向丁方发放贷款提供风险担保。</w:t>
      </w:r>
    </w:p>
    <w:p>
      <w:pPr>
        <w:tabs>
          <w:tab w:val="left" w:pos="1800"/>
        </w:tabs>
        <w:spacing w:line="600" w:lineRule="exact"/>
        <w:ind w:firstLine="640" w:firstLineChars="200"/>
        <w:rPr>
          <w:rFonts w:ascii="黑体" w:hAnsi="黑体" w:eastAsia="黑体" w:cs="黑体"/>
          <w:sz w:val="32"/>
          <w:szCs w:val="32"/>
        </w:rPr>
      </w:pPr>
      <w:r>
        <w:rPr>
          <w:rFonts w:ascii="黑体" w:hAnsi="黑体" w:eastAsia="黑体" w:cs="黑体"/>
          <w:sz w:val="32"/>
          <w:szCs w:val="32"/>
        </w:rPr>
        <w:t>二、基金设立</w:t>
      </w:r>
    </w:p>
    <w:p>
      <w:pPr>
        <w:tabs>
          <w:tab w:val="left" w:pos="1800"/>
        </w:tabs>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（一）信用保证基金由市、县（市）人民政府以及丁方共同出资，其中常德市</w:t>
      </w:r>
      <w:r>
        <w:rPr>
          <w:rFonts w:eastAsia="仿宋_GB2312"/>
          <w:sz w:val="32"/>
          <w:szCs w:val="32"/>
        </w:rPr>
        <w:t>人民政府出资XX万元（大写：人民币XX万元整），县人民政府出资XX万元（大写:人民币XX万元整）。丁方出资XX万元（大写：人民币XX万元整）。</w:t>
      </w:r>
    </w:p>
    <w:p>
      <w:pPr>
        <w:tabs>
          <w:tab w:val="left" w:pos="180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（二）信用保证基金由</w:t>
      </w:r>
      <w:r>
        <w:rPr>
          <w:rFonts w:hint="eastAsia" w:ascii="黑体" w:hAnsi="黑体" w:eastAsia="黑体" w:cs="仿宋_GB2312"/>
          <w:sz w:val="32"/>
          <w:szCs w:val="32"/>
        </w:rPr>
        <w:t>市级基金管理小组</w:t>
      </w:r>
      <w:r>
        <w:rPr>
          <w:rFonts w:hint="eastAsia" w:ascii="仿宋_GB2312" w:hAnsi="仿宋_GB2312" w:eastAsia="仿宋_GB2312" w:cs="仿宋_GB2312"/>
          <w:sz w:val="32"/>
          <w:szCs w:val="32"/>
        </w:rPr>
        <w:t>负责归集管理，委托</w:t>
      </w:r>
      <w:r>
        <w:rPr>
          <w:rFonts w:hint="eastAsia" w:ascii="黑体" w:hAnsi="黑体" w:eastAsia="黑体"/>
          <w:color w:val="000000" w:themeColor="text1"/>
          <w:sz w:val="32"/>
          <w:szCs w:val="32"/>
          <w14:textFill>
            <w14:solidFill>
              <w14:schemeClr w14:val="tx1"/>
            </w14:solidFill>
          </w14:textFill>
        </w:rPr>
        <w:t>湖南</w:t>
      </w:r>
      <w:r>
        <w:rPr>
          <w:rFonts w:ascii="黑体" w:hAnsi="黑体" w:eastAsia="黑体"/>
          <w:color w:val="000000" w:themeColor="text1"/>
          <w:sz w:val="32"/>
          <w:szCs w:val="32"/>
          <w14:textFill>
            <w14:solidFill>
              <w14:schemeClr w14:val="tx1"/>
            </w14:solidFill>
          </w14:textFill>
        </w:rPr>
        <w:t>财鑫</w:t>
      </w:r>
      <w:r>
        <w:rPr>
          <w:rFonts w:hint="eastAsia" w:ascii="黑体" w:hAnsi="黑体" w:eastAsia="黑体"/>
          <w:color w:val="000000" w:themeColor="text1"/>
          <w:sz w:val="32"/>
          <w:szCs w:val="32"/>
          <w14:textFill>
            <w14:solidFill>
              <w14:schemeClr w14:val="tx1"/>
            </w14:solidFill>
          </w14:textFill>
        </w:rPr>
        <w:t>投资</w:t>
      </w:r>
      <w:r>
        <w:rPr>
          <w:rFonts w:ascii="黑体" w:hAnsi="黑体" w:eastAsia="黑体"/>
          <w:color w:val="000000" w:themeColor="text1"/>
          <w:sz w:val="32"/>
          <w:szCs w:val="32"/>
          <w14:textFill>
            <w14:solidFill>
              <w14:schemeClr w14:val="tx1"/>
            </w14:solidFill>
          </w14:textFill>
        </w:rPr>
        <w:t>控股集团</w:t>
      </w:r>
      <w:r>
        <w:rPr>
          <w:rFonts w:hint="eastAsia" w:ascii="黑体" w:hAnsi="黑体" w:eastAsia="黑体"/>
          <w:color w:val="000000" w:themeColor="text1"/>
          <w:sz w:val="32"/>
          <w:szCs w:val="32"/>
          <w14:textFill>
            <w14:solidFill>
              <w14:schemeClr w14:val="tx1"/>
            </w14:solidFill>
          </w14:textFill>
        </w:rPr>
        <w:t>有限</w:t>
      </w:r>
      <w:r>
        <w:rPr>
          <w:rFonts w:ascii="黑体" w:hAnsi="黑体" w:eastAsia="黑体"/>
          <w:color w:val="000000" w:themeColor="text1"/>
          <w:sz w:val="32"/>
          <w:szCs w:val="32"/>
          <w14:textFill>
            <w14:solidFill>
              <w14:schemeClr w14:val="tx1"/>
            </w14:solidFill>
          </w14:textFill>
        </w:rPr>
        <w:t>公司</w:t>
      </w:r>
      <w:r>
        <w:rPr>
          <w:rFonts w:hint="eastAsia" w:ascii="仿宋_GB2312" w:hAnsi="仿宋_GB2312" w:eastAsia="仿宋_GB2312" w:cs="仿宋_GB2312"/>
          <w:sz w:val="32"/>
          <w:szCs w:val="32"/>
        </w:rPr>
        <w:t>在丙方开设专门的信用保证基金银行账户（以下简称“基金账户”），账户名称：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。该基金账户仅限于提供粮食收购贷款信用保证业务的担保及代偿，任何单位不得以任何理由挤占、挪用、坐支或用作其他用途。</w:t>
      </w:r>
    </w:p>
    <w:p>
      <w:pPr>
        <w:tabs>
          <w:tab w:val="left" w:pos="180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（三）信用保证基金应保持相对稳定，持续运作。信用保证基金设立期间，动态最大承担贷款损失为基金实际出资额，即基金对外风险责任余额总量不超过实际出资额。</w:t>
      </w:r>
    </w:p>
    <w:p>
      <w:pPr>
        <w:tabs>
          <w:tab w:val="left" w:pos="1800"/>
        </w:tabs>
        <w:spacing w:line="600" w:lineRule="exact"/>
        <w:ind w:firstLine="640" w:firstLineChars="200"/>
        <w:rPr>
          <w:rFonts w:ascii="黑体" w:hAnsi="黑体" w:eastAsia="黑体"/>
          <w:sz w:val="32"/>
          <w:szCs w:val="32"/>
        </w:rPr>
      </w:pPr>
      <w:r>
        <w:rPr>
          <w:rFonts w:eastAsia="仿宋_GB2312"/>
          <w:sz w:val="32"/>
          <w:szCs w:val="32"/>
        </w:rPr>
        <w:t>（四）丙方到期未收回的贷款按程序</w:t>
      </w:r>
      <w:r>
        <w:rPr>
          <w:rFonts w:ascii="黑体" w:hAnsi="黑体" w:eastAsia="黑体"/>
          <w:sz w:val="32"/>
          <w:szCs w:val="32"/>
        </w:rPr>
        <w:t>由</w:t>
      </w:r>
      <w:r>
        <w:rPr>
          <w:rFonts w:ascii="黑体" w:hAnsi="黑体" w:eastAsia="黑体"/>
          <w:color w:val="000000" w:themeColor="text1"/>
          <w:sz w:val="32"/>
          <w:szCs w:val="32"/>
          <w14:textFill>
            <w14:solidFill>
              <w14:schemeClr w14:val="tx1"/>
            </w14:solidFill>
          </w14:textFill>
        </w:rPr>
        <w:t>信用保证基金适当进行过渡性代偿</w:t>
      </w:r>
      <w:r>
        <w:rPr>
          <w:rFonts w:hint="eastAsia" w:eastAsia="仿宋_GB2312"/>
          <w:sz w:val="32"/>
          <w:szCs w:val="32"/>
        </w:rPr>
        <w:t>。</w:t>
      </w:r>
      <w:r>
        <w:rPr>
          <w:rFonts w:hint="eastAsia" w:ascii="黑体" w:hAnsi="黑体" w:eastAsia="黑体" w:cs="仿宋_GB2312"/>
          <w:color w:val="000000" w:themeColor="text1"/>
          <w:sz w:val="32"/>
          <w:szCs w:val="32"/>
          <w14:textFill>
            <w14:solidFill>
              <w14:schemeClr w14:val="tx1"/>
            </w14:solidFill>
          </w14:textFill>
        </w:rPr>
        <w:t>基金代偿后，市基金管理小组授权</w:t>
      </w:r>
      <w:r>
        <w:rPr>
          <w:rFonts w:ascii="黑体" w:hAnsi="黑体" w:eastAsia="黑体"/>
          <w:sz w:val="32"/>
          <w:szCs w:val="32"/>
        </w:rPr>
        <w:t>丙方</w:t>
      </w:r>
      <w:r>
        <w:rPr>
          <w:rFonts w:hint="eastAsia" w:ascii="黑体" w:hAnsi="黑体" w:eastAsia="黑体" w:cs="仿宋_GB2312"/>
          <w:color w:val="000000" w:themeColor="text1"/>
          <w:sz w:val="32"/>
          <w:szCs w:val="32"/>
          <w14:textFill>
            <w14:solidFill>
              <w14:schemeClr w14:val="tx1"/>
            </w14:solidFill>
          </w14:textFill>
        </w:rPr>
        <w:t>牵头、</w:t>
      </w:r>
      <w:r>
        <w:rPr>
          <w:rFonts w:hint="eastAsia" w:ascii="黑体" w:hAnsi="黑体" w:eastAsia="黑体"/>
          <w:color w:val="000000" w:themeColor="text1"/>
          <w:sz w:val="32"/>
          <w:szCs w:val="32"/>
          <w14:textFill>
            <w14:solidFill>
              <w14:schemeClr w14:val="tx1"/>
            </w14:solidFill>
          </w14:textFill>
        </w:rPr>
        <w:t>湖南</w:t>
      </w:r>
      <w:r>
        <w:rPr>
          <w:rFonts w:ascii="黑体" w:hAnsi="黑体" w:eastAsia="黑体"/>
          <w:color w:val="000000" w:themeColor="text1"/>
          <w:sz w:val="32"/>
          <w:szCs w:val="32"/>
          <w14:textFill>
            <w14:solidFill>
              <w14:schemeClr w14:val="tx1"/>
            </w14:solidFill>
          </w14:textFill>
        </w:rPr>
        <w:t>财鑫</w:t>
      </w:r>
      <w:r>
        <w:rPr>
          <w:rFonts w:hint="eastAsia" w:ascii="黑体" w:hAnsi="黑体" w:eastAsia="黑体"/>
          <w:color w:val="000000" w:themeColor="text1"/>
          <w:sz w:val="32"/>
          <w:szCs w:val="32"/>
          <w14:textFill>
            <w14:solidFill>
              <w14:schemeClr w14:val="tx1"/>
            </w14:solidFill>
          </w14:textFill>
        </w:rPr>
        <w:t>投资</w:t>
      </w:r>
      <w:r>
        <w:rPr>
          <w:rFonts w:ascii="黑体" w:hAnsi="黑体" w:eastAsia="黑体"/>
          <w:color w:val="000000" w:themeColor="text1"/>
          <w:sz w:val="32"/>
          <w:szCs w:val="32"/>
          <w14:textFill>
            <w14:solidFill>
              <w14:schemeClr w14:val="tx1"/>
            </w14:solidFill>
          </w14:textFill>
        </w:rPr>
        <w:t>控股集团</w:t>
      </w:r>
      <w:r>
        <w:rPr>
          <w:rFonts w:hint="eastAsia" w:ascii="黑体" w:hAnsi="黑体" w:eastAsia="黑体"/>
          <w:color w:val="000000" w:themeColor="text1"/>
          <w:sz w:val="32"/>
          <w:szCs w:val="32"/>
          <w14:textFill>
            <w14:solidFill>
              <w14:schemeClr w14:val="tx1"/>
            </w14:solidFill>
          </w14:textFill>
        </w:rPr>
        <w:t>有限</w:t>
      </w:r>
      <w:r>
        <w:rPr>
          <w:rFonts w:ascii="黑体" w:hAnsi="黑体" w:eastAsia="黑体"/>
          <w:color w:val="000000" w:themeColor="text1"/>
          <w:sz w:val="32"/>
          <w:szCs w:val="32"/>
          <w14:textFill>
            <w14:solidFill>
              <w14:schemeClr w14:val="tx1"/>
            </w14:solidFill>
          </w14:textFill>
        </w:rPr>
        <w:t>公司</w:t>
      </w:r>
      <w:r>
        <w:rPr>
          <w:rFonts w:hint="eastAsia" w:ascii="黑体" w:hAnsi="黑体" w:eastAsia="黑体" w:cs="仿宋_GB2312"/>
          <w:color w:val="000000" w:themeColor="text1"/>
          <w:sz w:val="32"/>
          <w:szCs w:val="32"/>
          <w14:textFill>
            <w14:solidFill>
              <w14:schemeClr w14:val="tx1"/>
            </w14:solidFill>
          </w14:textFill>
        </w:rPr>
        <w:t>配合</w:t>
      </w:r>
      <w:r>
        <w:rPr>
          <w:rFonts w:hint="eastAsia" w:ascii="黑体" w:hAnsi="黑体" w:eastAsia="黑体"/>
          <w:color w:val="000000" w:themeColor="text1"/>
          <w:sz w:val="32"/>
          <w:szCs w:val="32"/>
          <w14:textFill>
            <w14:solidFill>
              <w14:schemeClr w14:val="tx1"/>
            </w14:solidFill>
          </w14:textFill>
        </w:rPr>
        <w:t>，</w:t>
      </w:r>
      <w:r>
        <w:rPr>
          <w:rFonts w:hint="eastAsia" w:ascii="黑体" w:hAnsi="黑体" w:eastAsia="黑体" w:cs="仿宋_GB2312"/>
          <w:color w:val="000000" w:themeColor="text1"/>
          <w:sz w:val="32"/>
          <w:szCs w:val="32"/>
          <w14:textFill>
            <w14:solidFill>
              <w14:schemeClr w14:val="tx1"/>
            </w14:solidFill>
          </w14:textFill>
        </w:rPr>
        <w:t>依法</w:t>
      </w:r>
      <w:r>
        <w:rPr>
          <w:rFonts w:hint="eastAsia" w:ascii="黑体" w:hAnsi="黑体" w:eastAsia="黑体"/>
          <w:color w:val="000000" w:themeColor="text1"/>
          <w:sz w:val="32"/>
          <w:szCs w:val="32"/>
          <w14:textFill>
            <w14:solidFill>
              <w14:schemeClr w14:val="tx1"/>
            </w14:solidFill>
          </w14:textFill>
        </w:rPr>
        <w:t>采取必要的经济法律</w:t>
      </w:r>
      <w:r>
        <w:rPr>
          <w:rFonts w:hint="eastAsia" w:ascii="黑体" w:hAnsi="黑体" w:eastAsia="黑体" w:cs="仿宋_GB2312"/>
          <w:color w:val="000000" w:themeColor="text1"/>
          <w:sz w:val="32"/>
          <w:szCs w:val="32"/>
          <w14:textFill>
            <w14:solidFill>
              <w14:schemeClr w14:val="tx1"/>
            </w14:solidFill>
          </w14:textFill>
        </w:rPr>
        <w:t>措施对贷款企业继续进行债务追索</w:t>
      </w:r>
      <w:r>
        <w:rPr>
          <w:rFonts w:ascii="黑体" w:hAnsi="黑体" w:eastAsia="黑体"/>
          <w:sz w:val="32"/>
          <w:szCs w:val="32"/>
        </w:rPr>
        <w:t>。</w:t>
      </w:r>
    </w:p>
    <w:p>
      <w:pPr>
        <w:tabs>
          <w:tab w:val="left" w:pos="1800"/>
        </w:tabs>
        <w:spacing w:line="600" w:lineRule="exact"/>
        <w:ind w:firstLine="640" w:firstLineChars="200"/>
        <w:rPr>
          <w:rFonts w:ascii="黑体" w:hAnsi="黑体" w:eastAsia="黑体" w:cs="黑体"/>
          <w:sz w:val="32"/>
          <w:szCs w:val="32"/>
        </w:rPr>
      </w:pPr>
      <w:r>
        <w:rPr>
          <w:rFonts w:ascii="黑体" w:hAnsi="黑体" w:eastAsia="黑体" w:cs="黑体"/>
          <w:sz w:val="32"/>
          <w:szCs w:val="32"/>
        </w:rPr>
        <w:t>三、权利义务</w:t>
      </w:r>
    </w:p>
    <w:p>
      <w:pPr>
        <w:tabs>
          <w:tab w:val="left" w:pos="1800"/>
        </w:tabs>
        <w:spacing w:line="600" w:lineRule="exact"/>
        <w:ind w:firstLine="640" w:firstLineChars="200"/>
        <w:rPr>
          <w:rFonts w:eastAsia="仿宋_GB2312"/>
          <w:sz w:val="32"/>
          <w:szCs w:val="32"/>
        </w:rPr>
      </w:pPr>
      <w:r>
        <w:rPr>
          <w:rFonts w:eastAsia="仿宋_GB2312"/>
          <w:sz w:val="32"/>
          <w:szCs w:val="32"/>
        </w:rPr>
        <w:t>（一）甲方权利及义务</w:t>
      </w:r>
    </w:p>
    <w:p>
      <w:pPr>
        <w:tabs>
          <w:tab w:val="left" w:pos="1800"/>
        </w:tabs>
        <w:spacing w:line="600" w:lineRule="exact"/>
        <w:ind w:firstLine="640" w:firstLineChars="200"/>
        <w:rPr>
          <w:rFonts w:eastAsia="仿宋_GB2312"/>
          <w:sz w:val="32"/>
          <w:szCs w:val="32"/>
        </w:rPr>
      </w:pPr>
      <w:r>
        <w:rPr>
          <w:rFonts w:eastAsia="仿宋_GB2312"/>
          <w:sz w:val="32"/>
          <w:szCs w:val="32"/>
        </w:rPr>
        <w:t>甲方负责牵头组织、综合协调信用保证基金管理事务。</w:t>
      </w:r>
    </w:p>
    <w:p>
      <w:pPr>
        <w:numPr>
          <w:ilvl w:val="0"/>
          <w:numId w:val="1"/>
        </w:numPr>
        <w:tabs>
          <w:tab w:val="left" w:pos="1800"/>
        </w:tabs>
        <w:spacing w:line="600" w:lineRule="exact"/>
        <w:ind w:firstLine="640" w:firstLineChars="200"/>
        <w:rPr>
          <w:rFonts w:eastAsia="仿宋_GB2312"/>
          <w:sz w:val="32"/>
          <w:szCs w:val="32"/>
        </w:rPr>
      </w:pPr>
      <w:r>
        <w:rPr>
          <w:rFonts w:eastAsia="仿宋_GB2312"/>
          <w:sz w:val="32"/>
          <w:szCs w:val="32"/>
        </w:rPr>
        <w:t>乙方权利及义务</w:t>
      </w:r>
    </w:p>
    <w:p>
      <w:pPr>
        <w:tabs>
          <w:tab w:val="left" w:pos="1800"/>
        </w:tabs>
        <w:spacing w:line="600" w:lineRule="exact"/>
        <w:ind w:firstLine="640" w:firstLineChars="200"/>
        <w:rPr>
          <w:rFonts w:eastAsia="仿宋_GB2312"/>
          <w:sz w:val="32"/>
          <w:szCs w:val="32"/>
        </w:rPr>
      </w:pPr>
      <w:r>
        <w:rPr>
          <w:rFonts w:eastAsia="仿宋_GB2312"/>
          <w:sz w:val="32"/>
          <w:szCs w:val="32"/>
        </w:rPr>
        <w:t>乙方负责筹集财政出资，监督基金使用。</w:t>
      </w:r>
    </w:p>
    <w:p>
      <w:pPr>
        <w:tabs>
          <w:tab w:val="left" w:pos="1800"/>
        </w:tabs>
        <w:spacing w:line="600" w:lineRule="exact"/>
        <w:ind w:firstLine="640" w:firstLineChars="200"/>
        <w:rPr>
          <w:rFonts w:eastAsia="仿宋_GB2312"/>
          <w:sz w:val="32"/>
          <w:szCs w:val="32"/>
        </w:rPr>
      </w:pPr>
      <w:r>
        <w:rPr>
          <w:rFonts w:eastAsia="仿宋_GB2312"/>
          <w:sz w:val="32"/>
          <w:szCs w:val="32"/>
        </w:rPr>
        <w:t>（三）丙方权利及义务</w:t>
      </w:r>
    </w:p>
    <w:p>
      <w:pPr>
        <w:tabs>
          <w:tab w:val="left" w:pos="1800"/>
        </w:tabs>
        <w:spacing w:line="600" w:lineRule="exact"/>
        <w:ind w:firstLine="640" w:firstLineChars="200"/>
        <w:rPr>
          <w:rFonts w:eastAsia="仿宋_GB2312"/>
          <w:sz w:val="32"/>
          <w:szCs w:val="32"/>
        </w:rPr>
      </w:pPr>
      <w:r>
        <w:rPr>
          <w:rFonts w:eastAsia="仿宋_GB2312"/>
          <w:sz w:val="32"/>
          <w:szCs w:val="32"/>
        </w:rPr>
        <w:t>负责制定企业贷款基本条件，及时审批、投放贷款，在粮食收购期间定期通报贷款审批、投放和收回等情况。</w:t>
      </w:r>
    </w:p>
    <w:p>
      <w:pPr>
        <w:tabs>
          <w:tab w:val="left" w:pos="180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（四）丁方权利及义务</w:t>
      </w:r>
    </w:p>
    <w:p>
      <w:pPr>
        <w:tabs>
          <w:tab w:val="left" w:pos="1800"/>
        </w:tabs>
        <w:spacing w:line="600" w:lineRule="exact"/>
        <w:ind w:firstLine="640" w:firstLineChars="200"/>
        <w:rPr>
          <w:rFonts w:eastAsia="仿宋_GB2312"/>
          <w:sz w:val="32"/>
          <w:szCs w:val="32"/>
        </w:rPr>
      </w:pPr>
      <w:r>
        <w:rPr>
          <w:rFonts w:eastAsia="仿宋_GB2312"/>
          <w:sz w:val="32"/>
          <w:szCs w:val="32"/>
        </w:rPr>
        <w:t>1.丁方应使用自有资金缴纳信用保证基金，严禁使用贷款资金、借入资金、职工及社会集资、预收货款等非权益性资金缴纳信用保证基金。</w:t>
      </w:r>
    </w:p>
    <w:p>
      <w:pPr>
        <w:tabs>
          <w:tab w:val="left" w:pos="1800"/>
        </w:tabs>
        <w:spacing w:line="600" w:lineRule="exact"/>
        <w:ind w:firstLine="640" w:firstLineChars="200"/>
        <w:rPr>
          <w:rFonts w:eastAsia="仿宋_GB2312"/>
          <w:sz w:val="32"/>
          <w:szCs w:val="32"/>
        </w:rPr>
      </w:pPr>
      <w:r>
        <w:rPr>
          <w:rFonts w:eastAsia="仿宋_GB2312"/>
          <w:sz w:val="32"/>
          <w:szCs w:val="32"/>
        </w:rPr>
        <w:t>2.丁方可按规定申请粮食市场化收购贷款。</w:t>
      </w:r>
    </w:p>
    <w:p>
      <w:pPr>
        <w:tabs>
          <w:tab w:val="left" w:pos="1800"/>
        </w:tabs>
        <w:spacing w:line="600" w:lineRule="exact"/>
        <w:ind w:firstLine="640" w:firstLineChars="200"/>
        <w:rPr>
          <w:rFonts w:eastAsia="仿宋_GB2312"/>
          <w:sz w:val="32"/>
          <w:szCs w:val="32"/>
        </w:rPr>
      </w:pPr>
      <w:r>
        <w:rPr>
          <w:rFonts w:eastAsia="仿宋_GB2312"/>
          <w:sz w:val="32"/>
          <w:szCs w:val="32"/>
        </w:rPr>
        <w:t>3.丁方在丙方收回信用保证基金项下的全部贷款本息后，可根据原缴纳份额比例收回出资，或将出资继续保留在账户，参与 下一年度基金运作。</w:t>
      </w:r>
    </w:p>
    <w:p>
      <w:pPr>
        <w:tabs>
          <w:tab w:val="left" w:pos="1800"/>
        </w:tabs>
        <w:spacing w:line="600" w:lineRule="exact"/>
        <w:ind w:firstLine="640" w:firstLineChars="200"/>
        <w:rPr>
          <w:rFonts w:eastAsia="仿宋_GB2312"/>
          <w:sz w:val="32"/>
          <w:szCs w:val="32"/>
        </w:rPr>
      </w:pPr>
      <w:r>
        <w:rPr>
          <w:rFonts w:eastAsia="仿宋_GB2312"/>
          <w:sz w:val="32"/>
          <w:szCs w:val="32"/>
        </w:rPr>
        <w:t>4.丁方不能按期还款导致需要使用基金代偿的，首先要</w:t>
      </w:r>
      <w:r>
        <w:rPr>
          <w:rFonts w:hint="eastAsia" w:eastAsia="仿宋_GB2312"/>
          <w:sz w:val="32"/>
          <w:szCs w:val="32"/>
        </w:rPr>
        <w:t>向</w:t>
      </w:r>
      <w:r>
        <w:rPr>
          <w:rFonts w:eastAsia="仿宋_GB2312"/>
          <w:sz w:val="32"/>
          <w:szCs w:val="32"/>
        </w:rPr>
        <w:t>甲乙丙三方提交书面申请，经甲乙丙三方同意后，优先使用丁方认缴的基金出资额代偿，不足的再以甲乙丙三方认缴的基金出资额代偿。使用基金代偿的，丁方要</w:t>
      </w:r>
      <w:r>
        <w:rPr>
          <w:rFonts w:hint="eastAsia" w:eastAsia="仿宋_GB2312"/>
          <w:sz w:val="32"/>
          <w:szCs w:val="32"/>
        </w:rPr>
        <w:t>制</w:t>
      </w:r>
      <w:r>
        <w:rPr>
          <w:rFonts w:eastAsia="仿宋_GB2312"/>
          <w:sz w:val="32"/>
          <w:szCs w:val="32"/>
        </w:rPr>
        <w:t>定切实可行的还款计划提交甲方进行审查备案并接受乙方、丙方监督，依法履行还款义务，还款期限，原则上还款期限不超过一年。</w:t>
      </w:r>
    </w:p>
    <w:p>
      <w:pPr>
        <w:tabs>
          <w:tab w:val="left" w:pos="1800"/>
        </w:tabs>
        <w:spacing w:line="600" w:lineRule="exact"/>
        <w:ind w:firstLine="640" w:firstLineChars="200"/>
        <w:rPr>
          <w:rFonts w:eastAsia="仿宋_GB2312"/>
          <w:sz w:val="32"/>
          <w:szCs w:val="32"/>
        </w:rPr>
      </w:pPr>
      <w:r>
        <w:rPr>
          <w:rFonts w:eastAsia="仿宋_GB2312"/>
          <w:sz w:val="32"/>
          <w:szCs w:val="32"/>
        </w:rPr>
        <w:t>5.丁方利用基金贷款收购的粮食，须接受甲、乙、丙方的监管，在非自有库存储的，须按合同向承储企业交纳相关的费用。</w:t>
      </w:r>
    </w:p>
    <w:p>
      <w:pPr>
        <w:tabs>
          <w:tab w:val="left" w:pos="1800"/>
        </w:tabs>
        <w:spacing w:line="600" w:lineRule="exact"/>
        <w:ind w:firstLine="640" w:firstLineChars="200"/>
        <w:rPr>
          <w:rFonts w:eastAsia="仿宋_GB2312"/>
          <w:sz w:val="32"/>
          <w:szCs w:val="32"/>
        </w:rPr>
      </w:pPr>
      <w:r>
        <w:rPr>
          <w:rFonts w:eastAsia="仿宋_GB2312"/>
          <w:sz w:val="32"/>
          <w:szCs w:val="32"/>
        </w:rPr>
        <w:t>6.丁方应接受和配合甲、乙、丙对其生产经营、粮食库存、财务情况、贷款使用情况的检查和监督。</w:t>
      </w:r>
    </w:p>
    <w:p>
      <w:pPr>
        <w:pStyle w:val="2"/>
        <w:spacing w:after="0"/>
        <w:ind w:firstLine="640" w:firstLineChars="200"/>
        <w:rPr>
          <w:rFonts w:eastAsia="仿宋_GB2312"/>
          <w:sz w:val="32"/>
          <w:szCs w:val="32"/>
        </w:rPr>
      </w:pPr>
      <w:r>
        <w:rPr>
          <w:rFonts w:hint="eastAsia" w:eastAsia="仿宋_GB2312"/>
          <w:sz w:val="32"/>
          <w:szCs w:val="32"/>
        </w:rPr>
        <w:t>7、丁方在取得贷款后专款专用于粮食收购，不得挤占挪用。</w:t>
      </w:r>
    </w:p>
    <w:p>
      <w:pPr>
        <w:tabs>
          <w:tab w:val="left" w:pos="1800"/>
        </w:tabs>
        <w:spacing w:line="600" w:lineRule="exact"/>
        <w:ind w:firstLine="640" w:firstLineChars="200"/>
        <w:rPr>
          <w:rFonts w:eastAsia="黑体"/>
          <w:sz w:val="32"/>
          <w:szCs w:val="32"/>
        </w:rPr>
      </w:pPr>
      <w:r>
        <w:rPr>
          <w:rFonts w:eastAsia="黑体"/>
          <w:sz w:val="32"/>
          <w:szCs w:val="32"/>
        </w:rPr>
        <w:t>四、合作期限</w:t>
      </w:r>
    </w:p>
    <w:p>
      <w:pPr>
        <w:tabs>
          <w:tab w:val="left" w:pos="1800"/>
        </w:tabs>
        <w:spacing w:line="600" w:lineRule="exact"/>
        <w:ind w:firstLine="640" w:firstLineChars="200"/>
        <w:rPr>
          <w:rFonts w:eastAsia="仿宋_GB2312"/>
          <w:sz w:val="32"/>
          <w:szCs w:val="32"/>
        </w:rPr>
      </w:pPr>
      <w:r>
        <w:rPr>
          <w:rFonts w:eastAsia="仿宋_GB2312"/>
          <w:sz w:val="32"/>
          <w:szCs w:val="32"/>
        </w:rPr>
        <w:t>合作期限1年，合作期满后，如四方均未书面提出终止该协议且丁方无违约行为，信用保证基金自动延续1年。</w:t>
      </w:r>
    </w:p>
    <w:p>
      <w:pPr>
        <w:numPr>
          <w:ilvl w:val="0"/>
          <w:numId w:val="2"/>
        </w:numPr>
        <w:tabs>
          <w:tab w:val="left" w:pos="1800"/>
        </w:tabs>
        <w:spacing w:line="600" w:lineRule="exact"/>
        <w:ind w:firstLine="640" w:firstLineChars="200"/>
        <w:rPr>
          <w:rFonts w:eastAsia="仿宋_GB2312"/>
          <w:sz w:val="32"/>
          <w:szCs w:val="32"/>
        </w:rPr>
      </w:pPr>
      <w:r>
        <w:rPr>
          <w:rFonts w:eastAsia="仿宋_GB2312"/>
          <w:sz w:val="32"/>
          <w:szCs w:val="32"/>
        </w:rPr>
        <w:t>到期未收回的贷款先</w:t>
      </w:r>
      <w:r>
        <w:rPr>
          <w:rFonts w:hint="eastAsia" w:eastAsia="仿宋_GB2312"/>
          <w:sz w:val="32"/>
          <w:szCs w:val="32"/>
        </w:rPr>
        <w:t>使用</w:t>
      </w:r>
      <w:r>
        <w:rPr>
          <w:rFonts w:eastAsia="仿宋_GB2312"/>
          <w:sz w:val="32"/>
          <w:szCs w:val="32"/>
        </w:rPr>
        <w:t>丁方缴存的资金，</w:t>
      </w:r>
      <w:r>
        <w:rPr>
          <w:rFonts w:hint="eastAsia" w:eastAsia="仿宋_GB2312"/>
          <w:sz w:val="32"/>
          <w:szCs w:val="32"/>
        </w:rPr>
        <w:t>再</w:t>
      </w:r>
      <w:r>
        <w:rPr>
          <w:rFonts w:eastAsia="仿宋_GB2312"/>
          <w:sz w:val="32"/>
          <w:szCs w:val="32"/>
        </w:rPr>
        <w:t>由信用保证基金进行过渡性代偿，</w:t>
      </w:r>
      <w:r>
        <w:rPr>
          <w:rFonts w:hint="eastAsia" w:eastAsia="仿宋_GB2312"/>
          <w:sz w:val="32"/>
          <w:szCs w:val="32"/>
        </w:rPr>
        <w:t>总代偿比例不超过贷款本息的70%。</w:t>
      </w:r>
    </w:p>
    <w:p>
      <w:pPr>
        <w:tabs>
          <w:tab w:val="left" w:pos="1800"/>
        </w:tabs>
        <w:spacing w:line="600" w:lineRule="exact"/>
        <w:ind w:firstLine="640" w:firstLineChars="200"/>
        <w:rPr>
          <w:rFonts w:eastAsia="仿宋_GB2312"/>
          <w:sz w:val="32"/>
          <w:szCs w:val="32"/>
        </w:rPr>
      </w:pPr>
      <w:r>
        <w:rPr>
          <w:rFonts w:eastAsia="仿宋_GB2312"/>
          <w:sz w:val="32"/>
          <w:szCs w:val="32"/>
        </w:rPr>
        <w:t>（二）基金代偿后，甲、乙、丙三方要依法采取措施向丁方追缴代偿资金，代偿的资金额度由丁方在代偿发生后一年内全额补充到位。一年内没有补足的，合作期限终止，甲乙丙三方均有权单方解除合同，并追究丁方的违约责任。</w:t>
      </w:r>
    </w:p>
    <w:p>
      <w:pPr>
        <w:tabs>
          <w:tab w:val="left" w:pos="1800"/>
        </w:tabs>
        <w:spacing w:line="600" w:lineRule="exact"/>
        <w:ind w:firstLine="640" w:firstLineChars="200"/>
        <w:rPr>
          <w:rFonts w:ascii="黑体" w:hAnsi="黑体" w:eastAsia="黑体" w:cs="黑体"/>
          <w:sz w:val="32"/>
          <w:szCs w:val="32"/>
        </w:rPr>
      </w:pPr>
      <w:r>
        <w:rPr>
          <w:rFonts w:ascii="黑体" w:hAnsi="黑体" w:eastAsia="黑体" w:cs="黑体"/>
          <w:sz w:val="32"/>
          <w:szCs w:val="32"/>
        </w:rPr>
        <w:t>五、违约责任</w:t>
      </w:r>
    </w:p>
    <w:p>
      <w:pPr>
        <w:tabs>
          <w:tab w:val="left" w:pos="1800"/>
        </w:tabs>
        <w:spacing w:line="600" w:lineRule="exact"/>
        <w:ind w:firstLine="640" w:firstLineChars="200"/>
        <w:rPr>
          <w:rFonts w:eastAsia="仿宋_GB2312"/>
          <w:sz w:val="32"/>
          <w:szCs w:val="32"/>
        </w:rPr>
      </w:pPr>
      <w:r>
        <w:rPr>
          <w:rFonts w:eastAsia="仿宋_GB2312"/>
          <w:sz w:val="32"/>
          <w:szCs w:val="32"/>
        </w:rPr>
        <w:t>甲、乙、丙、丁四方应当共同遵守国家相关法律、法规及章程。任何一方除遇不可抗力，不得擅自毁约，擅自毁约作违约论，违约方需向守约方赔偿损失。</w:t>
      </w:r>
    </w:p>
    <w:p>
      <w:pPr>
        <w:tabs>
          <w:tab w:val="left" w:pos="1800"/>
        </w:tabs>
        <w:spacing w:line="600" w:lineRule="exact"/>
        <w:ind w:firstLine="640" w:firstLineChars="200"/>
        <w:rPr>
          <w:rFonts w:eastAsia="仿宋_GB2312"/>
          <w:sz w:val="32"/>
          <w:szCs w:val="32"/>
        </w:rPr>
      </w:pPr>
      <w:r>
        <w:rPr>
          <w:rFonts w:eastAsia="仿宋_GB2312"/>
          <w:sz w:val="32"/>
          <w:szCs w:val="32"/>
        </w:rPr>
        <w:t>基金代偿后，丁方应在代偿后一年内，就代偿的本金及利息 （按代偿发生时的一年期市场报价利率计算）承担清偿责任，逾期未代偿的，丁方还应按照应偿还金额的一年期市场报价利率的四倍承担违约金。</w:t>
      </w:r>
    </w:p>
    <w:p>
      <w:pPr>
        <w:tabs>
          <w:tab w:val="left" w:pos="1800"/>
        </w:tabs>
        <w:spacing w:line="600" w:lineRule="exact"/>
        <w:ind w:firstLine="640" w:firstLineChars="200"/>
        <w:rPr>
          <w:rFonts w:ascii="黑体" w:hAnsi="黑体" w:eastAsia="黑体" w:cs="黑体"/>
          <w:sz w:val="32"/>
          <w:szCs w:val="32"/>
        </w:rPr>
      </w:pPr>
      <w:r>
        <w:rPr>
          <w:rFonts w:ascii="黑体" w:hAnsi="黑体" w:eastAsia="黑体" w:cs="黑体"/>
          <w:sz w:val="32"/>
          <w:szCs w:val="32"/>
        </w:rPr>
        <w:t>六、附则</w:t>
      </w:r>
    </w:p>
    <w:p>
      <w:pPr>
        <w:tabs>
          <w:tab w:val="left" w:pos="1800"/>
        </w:tabs>
        <w:spacing w:line="600" w:lineRule="exact"/>
        <w:ind w:left="740" w:leftChars="200" w:hanging="320" w:hangingChars="100"/>
        <w:rPr>
          <w:rFonts w:eastAsia="仿宋_GB2312"/>
          <w:sz w:val="32"/>
          <w:szCs w:val="32"/>
        </w:rPr>
      </w:pPr>
      <w:r>
        <w:rPr>
          <w:rFonts w:eastAsia="仿宋_GB2312"/>
          <w:sz w:val="32"/>
          <w:szCs w:val="32"/>
        </w:rPr>
        <w:t>（一）建立联系机制，负责协商解决日常工作中遇到的问题。甲方联系人：</w:t>
      </w:r>
      <w:r>
        <w:rPr>
          <w:rFonts w:eastAsia="仿宋_GB2312"/>
          <w:sz w:val="32"/>
          <w:szCs w:val="32"/>
          <w:u w:val="single"/>
        </w:rPr>
        <w:tab/>
      </w:r>
      <w:r>
        <w:rPr>
          <w:rFonts w:hint="eastAsia" w:eastAsia="仿宋_GB2312"/>
          <w:sz w:val="32"/>
          <w:szCs w:val="32"/>
          <w:u w:val="single"/>
        </w:rPr>
        <w:t xml:space="preserve">     </w:t>
      </w:r>
      <w:r>
        <w:rPr>
          <w:rFonts w:eastAsia="仿宋_GB2312"/>
          <w:sz w:val="32"/>
          <w:szCs w:val="32"/>
        </w:rPr>
        <w:t>，联系电话：</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ab/>
      </w:r>
      <w:r>
        <w:rPr>
          <w:rFonts w:hint="eastAsia" w:eastAsia="仿宋_GB2312"/>
          <w:sz w:val="32"/>
          <w:szCs w:val="32"/>
        </w:rPr>
        <w:t>；</w:t>
      </w:r>
    </w:p>
    <w:p>
      <w:pPr>
        <w:tabs>
          <w:tab w:val="left" w:pos="1800"/>
        </w:tabs>
        <w:spacing w:line="600" w:lineRule="exact"/>
        <w:ind w:firstLine="640" w:firstLineChars="200"/>
        <w:rPr>
          <w:rFonts w:eastAsia="仿宋_GB2312"/>
          <w:sz w:val="32"/>
          <w:szCs w:val="32"/>
        </w:rPr>
      </w:pPr>
      <w:r>
        <w:rPr>
          <w:rFonts w:eastAsia="仿宋_GB2312"/>
          <w:sz w:val="32"/>
          <w:szCs w:val="32"/>
        </w:rPr>
        <w:t>乙方联系人：</w:t>
      </w:r>
      <w:r>
        <w:rPr>
          <w:rFonts w:eastAsia="仿宋_GB2312"/>
          <w:sz w:val="32"/>
          <w:szCs w:val="32"/>
          <w:u w:val="single"/>
        </w:rPr>
        <w:tab/>
      </w:r>
      <w:r>
        <w:rPr>
          <w:rFonts w:hint="eastAsia" w:eastAsia="仿宋_GB2312"/>
          <w:sz w:val="32"/>
          <w:szCs w:val="32"/>
          <w:u w:val="single"/>
        </w:rPr>
        <w:t xml:space="preserve">     </w:t>
      </w:r>
      <w:r>
        <w:rPr>
          <w:rFonts w:eastAsia="仿宋_GB2312"/>
          <w:sz w:val="32"/>
          <w:szCs w:val="32"/>
        </w:rPr>
        <w:t>，联系电话：</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ab/>
      </w:r>
      <w:r>
        <w:rPr>
          <w:rFonts w:hint="eastAsia" w:eastAsia="仿宋_GB2312"/>
          <w:sz w:val="32"/>
          <w:szCs w:val="32"/>
        </w:rPr>
        <w:t>；</w:t>
      </w:r>
    </w:p>
    <w:p>
      <w:pPr>
        <w:tabs>
          <w:tab w:val="left" w:pos="1800"/>
        </w:tabs>
        <w:spacing w:line="600" w:lineRule="exact"/>
        <w:ind w:firstLine="640" w:firstLineChars="200"/>
        <w:rPr>
          <w:rFonts w:eastAsia="仿宋_GB2312"/>
          <w:sz w:val="32"/>
          <w:szCs w:val="32"/>
        </w:rPr>
      </w:pPr>
      <w:r>
        <w:rPr>
          <w:rFonts w:eastAsia="仿宋_GB2312"/>
          <w:sz w:val="32"/>
          <w:szCs w:val="32"/>
        </w:rPr>
        <w:t>丙方联系人：</w:t>
      </w:r>
      <w:r>
        <w:rPr>
          <w:rFonts w:eastAsia="仿宋_GB2312"/>
          <w:sz w:val="32"/>
          <w:szCs w:val="32"/>
          <w:u w:val="single"/>
        </w:rPr>
        <w:tab/>
      </w:r>
      <w:r>
        <w:rPr>
          <w:rFonts w:hint="eastAsia" w:eastAsia="仿宋_GB2312"/>
          <w:sz w:val="32"/>
          <w:szCs w:val="32"/>
          <w:u w:val="single"/>
        </w:rPr>
        <w:t xml:space="preserve">     </w:t>
      </w:r>
      <w:r>
        <w:rPr>
          <w:rFonts w:eastAsia="仿宋_GB2312"/>
          <w:sz w:val="32"/>
          <w:szCs w:val="32"/>
        </w:rPr>
        <w:t>，联系电话：</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ab/>
      </w:r>
      <w:r>
        <w:rPr>
          <w:rFonts w:hint="eastAsia" w:eastAsia="仿宋_GB2312"/>
          <w:sz w:val="32"/>
          <w:szCs w:val="32"/>
        </w:rPr>
        <w:t>；</w:t>
      </w:r>
    </w:p>
    <w:p>
      <w:pPr>
        <w:tabs>
          <w:tab w:val="left" w:pos="1800"/>
        </w:tabs>
        <w:spacing w:line="600" w:lineRule="exact"/>
        <w:ind w:firstLine="640" w:firstLineChars="200"/>
        <w:rPr>
          <w:rFonts w:eastAsia="仿宋_GB2312"/>
          <w:sz w:val="32"/>
          <w:szCs w:val="32"/>
        </w:rPr>
      </w:pPr>
      <w:r>
        <w:rPr>
          <w:rFonts w:eastAsia="仿宋_GB2312"/>
          <w:sz w:val="32"/>
          <w:szCs w:val="32"/>
        </w:rPr>
        <w:t>丁方联系人：</w:t>
      </w:r>
      <w:r>
        <w:rPr>
          <w:rFonts w:eastAsia="仿宋_GB2312"/>
          <w:sz w:val="32"/>
          <w:szCs w:val="32"/>
          <w:u w:val="single"/>
        </w:rPr>
        <w:tab/>
      </w:r>
      <w:r>
        <w:rPr>
          <w:rFonts w:hint="eastAsia" w:eastAsia="仿宋_GB2312"/>
          <w:sz w:val="32"/>
          <w:szCs w:val="32"/>
          <w:u w:val="single"/>
        </w:rPr>
        <w:t xml:space="preserve">     </w:t>
      </w:r>
      <w:r>
        <w:rPr>
          <w:rFonts w:eastAsia="仿宋_GB2312"/>
          <w:sz w:val="32"/>
          <w:szCs w:val="32"/>
        </w:rPr>
        <w:t>，联系电话：</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ab/>
      </w:r>
      <w:r>
        <w:rPr>
          <w:rFonts w:hint="eastAsia" w:eastAsia="仿宋_GB2312"/>
          <w:sz w:val="32"/>
          <w:szCs w:val="32"/>
        </w:rPr>
        <w:t>；</w:t>
      </w:r>
      <w:r>
        <w:rPr>
          <w:rFonts w:eastAsia="仿宋_GB2312"/>
          <w:sz w:val="32"/>
          <w:szCs w:val="32"/>
        </w:rPr>
        <w:tab/>
      </w:r>
      <w:r>
        <w:rPr>
          <w:rFonts w:eastAsia="仿宋_GB2312"/>
          <w:sz w:val="32"/>
          <w:szCs w:val="32"/>
        </w:rPr>
        <w:tab/>
      </w:r>
      <w:r>
        <w:rPr>
          <w:rFonts w:eastAsia="仿宋_GB2312"/>
          <w:sz w:val="32"/>
          <w:szCs w:val="32"/>
        </w:rPr>
        <w:t xml:space="preserve">  </w:t>
      </w:r>
    </w:p>
    <w:p>
      <w:pPr>
        <w:tabs>
          <w:tab w:val="left" w:pos="1800"/>
        </w:tabs>
        <w:spacing w:line="600" w:lineRule="exact"/>
        <w:ind w:firstLine="640" w:firstLineChars="200"/>
        <w:rPr>
          <w:rFonts w:eastAsia="仿宋_GB2312"/>
          <w:sz w:val="32"/>
          <w:szCs w:val="32"/>
        </w:rPr>
      </w:pPr>
      <w:r>
        <w:rPr>
          <w:rFonts w:eastAsia="仿宋_GB2312"/>
          <w:sz w:val="32"/>
          <w:szCs w:val="32"/>
        </w:rPr>
        <w:t>以上地址和联系方式为各方确认的收取合同相对方以及接收法院法律文书的确认地址。</w:t>
      </w:r>
    </w:p>
    <w:p>
      <w:pPr>
        <w:tabs>
          <w:tab w:val="left" w:pos="1800"/>
        </w:tabs>
        <w:spacing w:line="600" w:lineRule="exact"/>
        <w:ind w:firstLine="640" w:firstLineChars="200"/>
        <w:rPr>
          <w:rFonts w:eastAsia="仿宋_GB2312"/>
          <w:sz w:val="32"/>
          <w:szCs w:val="32"/>
        </w:rPr>
      </w:pPr>
      <w:r>
        <w:rPr>
          <w:rFonts w:eastAsia="仿宋_GB2312"/>
          <w:sz w:val="32"/>
          <w:szCs w:val="32"/>
        </w:rPr>
        <w:t>（二）本协议执行中发生争议，可由各方协商解决。协商不成的，各方均有权将该争议提交甲方所在地有管辖权的法院进行诉讼，在争议解决过程中，除有争议的条款外，其他条款继续履行。</w:t>
      </w:r>
    </w:p>
    <w:p>
      <w:pPr>
        <w:tabs>
          <w:tab w:val="left" w:pos="1800"/>
        </w:tabs>
        <w:spacing w:line="600" w:lineRule="exact"/>
        <w:ind w:firstLine="640" w:firstLineChars="200"/>
        <w:rPr>
          <w:rFonts w:eastAsia="仿宋_GB2312"/>
          <w:sz w:val="32"/>
          <w:szCs w:val="32"/>
        </w:rPr>
      </w:pPr>
      <w:r>
        <w:rPr>
          <w:rFonts w:eastAsia="仿宋_GB2312"/>
          <w:sz w:val="32"/>
          <w:szCs w:val="32"/>
        </w:rPr>
        <w:t>（三）本协议一式肆份，甲、乙、丙、丁四方各持一份。</w:t>
      </w: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 xml:space="preserve">------------------------------------ </w:t>
      </w:r>
      <w:r>
        <w:rPr>
          <w:rFonts w:eastAsia="仿宋_GB2312"/>
          <w:sz w:val="32"/>
          <w:szCs w:val="32"/>
        </w:rPr>
        <w:t>以下为签章部分，</w:t>
      </w:r>
    </w:p>
    <w:p>
      <w:pPr>
        <w:tabs>
          <w:tab w:val="left" w:pos="1800"/>
        </w:tabs>
        <w:spacing w:line="600" w:lineRule="exact"/>
        <w:rPr>
          <w:rFonts w:eastAsia="仿宋_GB2312"/>
          <w:sz w:val="32"/>
          <w:szCs w:val="32"/>
        </w:rPr>
      </w:pPr>
      <w:r>
        <w:rPr>
          <w:rFonts w:eastAsia="仿宋_GB2312"/>
          <w:sz w:val="32"/>
          <w:szCs w:val="32"/>
        </w:rPr>
        <w:t>无协议正文内容</w:t>
      </w:r>
      <w:r>
        <w:rPr>
          <w:rFonts w:hint="eastAsia" w:ascii="仿宋_GB2312" w:hAnsi="仿宋_GB2312" w:eastAsia="仿宋_GB2312" w:cs="仿宋_GB2312"/>
          <w:sz w:val="32"/>
          <w:szCs w:val="32"/>
        </w:rPr>
        <w:t>--------------------------------</w:t>
      </w: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r>
        <w:rPr>
          <w:rFonts w:eastAsia="仿宋_GB2312"/>
          <w:sz w:val="32"/>
          <w:szCs w:val="32"/>
        </w:rPr>
        <w:t>甲方（公章）</w:t>
      </w:r>
      <w:r>
        <w:rPr>
          <w:rFonts w:hint="eastAsia" w:eastAsia="仿宋_GB2312"/>
          <w:sz w:val="32"/>
          <w:szCs w:val="32"/>
        </w:rPr>
        <w:t>：</w:t>
      </w:r>
      <w:r>
        <w:rPr>
          <w:rFonts w:eastAsia="仿宋_GB2312"/>
          <w:sz w:val="32"/>
          <w:szCs w:val="32"/>
        </w:rPr>
        <w:tab/>
      </w:r>
      <w:r>
        <w:rPr>
          <w:rFonts w:hint="eastAsia" w:eastAsia="仿宋_GB2312"/>
          <w:sz w:val="32"/>
          <w:szCs w:val="32"/>
        </w:rPr>
        <w:t xml:space="preserve">               </w:t>
      </w:r>
      <w:r>
        <w:rPr>
          <w:rFonts w:eastAsia="仿宋_GB2312"/>
          <w:sz w:val="32"/>
          <w:szCs w:val="32"/>
        </w:rPr>
        <w:t>乙方（公章）：</w:t>
      </w:r>
    </w:p>
    <w:p>
      <w:pPr>
        <w:tabs>
          <w:tab w:val="left" w:pos="1800"/>
        </w:tabs>
        <w:spacing w:line="600" w:lineRule="exact"/>
        <w:rPr>
          <w:rFonts w:eastAsia="仿宋_GB2312"/>
          <w:sz w:val="32"/>
          <w:szCs w:val="32"/>
        </w:rPr>
      </w:pPr>
    </w:p>
    <w:p>
      <w:pPr>
        <w:tabs>
          <w:tab w:val="left" w:pos="1800"/>
        </w:tabs>
        <w:spacing w:line="600" w:lineRule="exact"/>
        <w:ind w:firstLine="640" w:firstLineChars="200"/>
        <w:rPr>
          <w:rFonts w:eastAsia="仿宋_GB2312"/>
          <w:sz w:val="32"/>
          <w:szCs w:val="32"/>
        </w:rPr>
      </w:pPr>
      <w:r>
        <w:rPr>
          <w:rFonts w:eastAsia="仿宋_GB2312"/>
          <w:sz w:val="32"/>
          <w:szCs w:val="32"/>
        </w:rPr>
        <w:t>法定代表人（主要负责人）</w:t>
      </w:r>
      <w:r>
        <w:rPr>
          <w:rFonts w:hint="eastAsia" w:eastAsia="仿宋_GB2312"/>
          <w:sz w:val="32"/>
          <w:szCs w:val="32"/>
        </w:rPr>
        <w:t xml:space="preserve">       </w:t>
      </w:r>
      <w:r>
        <w:rPr>
          <w:rFonts w:eastAsia="仿宋_GB2312"/>
          <w:sz w:val="32"/>
          <w:szCs w:val="32"/>
        </w:rPr>
        <w:t>法定代表人（主要负责人）</w:t>
      </w:r>
    </w:p>
    <w:p>
      <w:pPr>
        <w:tabs>
          <w:tab w:val="left" w:pos="1800"/>
        </w:tabs>
        <w:spacing w:line="600" w:lineRule="exact"/>
        <w:ind w:firstLine="640" w:firstLineChars="200"/>
        <w:rPr>
          <w:rFonts w:eastAsia="仿宋_GB2312"/>
          <w:sz w:val="32"/>
          <w:szCs w:val="32"/>
        </w:rPr>
      </w:pPr>
      <w:r>
        <w:rPr>
          <w:rFonts w:eastAsia="仿宋_GB2312"/>
          <w:sz w:val="32"/>
          <w:szCs w:val="32"/>
        </w:rPr>
        <w:t>或授权代理人：</w:t>
      </w:r>
      <w:r>
        <w:rPr>
          <w:rFonts w:hint="eastAsia" w:eastAsia="仿宋_GB2312"/>
          <w:sz w:val="32"/>
          <w:szCs w:val="32"/>
        </w:rPr>
        <w:t xml:space="preserve">                </w:t>
      </w:r>
      <w:r>
        <w:rPr>
          <w:rFonts w:eastAsia="仿宋_GB2312"/>
          <w:sz w:val="32"/>
          <w:szCs w:val="32"/>
        </w:rPr>
        <w:t>或授权代理人：</w:t>
      </w:r>
    </w:p>
    <w:p>
      <w:pPr>
        <w:tabs>
          <w:tab w:val="left" w:pos="1800"/>
        </w:tabs>
        <w:spacing w:line="600" w:lineRule="exact"/>
        <w:rPr>
          <w:rFonts w:eastAsia="仿宋_GB2312"/>
          <w:sz w:val="32"/>
          <w:szCs w:val="32"/>
        </w:rPr>
      </w:pPr>
    </w:p>
    <w:p>
      <w:pPr>
        <w:tabs>
          <w:tab w:val="left" w:pos="1800"/>
        </w:tabs>
        <w:spacing w:line="600" w:lineRule="exact"/>
        <w:ind w:firstLine="1600" w:firstLineChars="500"/>
        <w:rPr>
          <w:rFonts w:eastAsia="仿宋_GB2312"/>
          <w:sz w:val="32"/>
          <w:szCs w:val="32"/>
        </w:rPr>
      </w:pPr>
      <w:r>
        <w:rPr>
          <w:rFonts w:eastAsia="仿宋_GB2312"/>
          <w:sz w:val="32"/>
          <w:szCs w:val="32"/>
        </w:rPr>
        <w:t>年</w:t>
      </w:r>
      <w:r>
        <w:rPr>
          <w:rFonts w:eastAsia="仿宋_GB2312"/>
          <w:sz w:val="32"/>
          <w:szCs w:val="32"/>
        </w:rPr>
        <w:tab/>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ab/>
      </w:r>
      <w:r>
        <w:rPr>
          <w:rFonts w:eastAsia="仿宋_GB2312"/>
          <w:sz w:val="32"/>
          <w:szCs w:val="32"/>
        </w:rPr>
        <w:t>日</w:t>
      </w:r>
      <w:r>
        <w:rPr>
          <w:rFonts w:hint="eastAsia" w:eastAsia="仿宋_GB2312"/>
          <w:sz w:val="32"/>
          <w:szCs w:val="32"/>
        </w:rPr>
        <w:t xml:space="preserve">        </w:t>
      </w:r>
      <w:r>
        <w:rPr>
          <w:rFonts w:eastAsia="仿宋_GB2312"/>
          <w:sz w:val="32"/>
          <w:szCs w:val="32"/>
        </w:rPr>
        <w:tab/>
      </w:r>
      <w:r>
        <w:rPr>
          <w:rFonts w:hint="eastAsia" w:eastAsia="仿宋_GB2312"/>
          <w:sz w:val="32"/>
          <w:szCs w:val="32"/>
        </w:rPr>
        <w:t xml:space="preserve">            </w:t>
      </w:r>
      <w:r>
        <w:rPr>
          <w:rFonts w:eastAsia="仿宋_GB2312"/>
          <w:sz w:val="32"/>
          <w:szCs w:val="32"/>
        </w:rPr>
        <w:t>年</w:t>
      </w:r>
      <w:r>
        <w:rPr>
          <w:rFonts w:eastAsia="仿宋_GB2312"/>
          <w:sz w:val="32"/>
          <w:szCs w:val="32"/>
        </w:rPr>
        <w:tab/>
      </w:r>
      <w:r>
        <w:rPr>
          <w:rFonts w:eastAsia="仿宋_GB2312"/>
          <w:sz w:val="32"/>
          <w:szCs w:val="32"/>
        </w:rPr>
        <w:t>月</w:t>
      </w:r>
      <w:r>
        <w:rPr>
          <w:rFonts w:eastAsia="仿宋_GB2312"/>
          <w:sz w:val="32"/>
          <w:szCs w:val="32"/>
        </w:rPr>
        <w:tab/>
      </w:r>
      <w:r>
        <w:rPr>
          <w:rFonts w:hint="eastAsia" w:eastAsia="仿宋_GB2312"/>
          <w:sz w:val="32"/>
          <w:szCs w:val="32"/>
        </w:rPr>
        <w:t xml:space="preserve"> </w:t>
      </w:r>
      <w:r>
        <w:rPr>
          <w:rFonts w:eastAsia="仿宋_GB2312"/>
          <w:sz w:val="32"/>
          <w:szCs w:val="32"/>
        </w:rPr>
        <w:t>日</w:t>
      </w:r>
    </w:p>
    <w:p>
      <w:pPr>
        <w:tabs>
          <w:tab w:val="left" w:pos="1800"/>
        </w:tabs>
        <w:spacing w:line="600" w:lineRule="exact"/>
        <w:ind w:firstLine="640" w:firstLineChars="200"/>
        <w:rPr>
          <w:rFonts w:eastAsia="仿宋_GB2312"/>
          <w:sz w:val="32"/>
          <w:szCs w:val="32"/>
        </w:rPr>
      </w:pPr>
    </w:p>
    <w:p>
      <w:pPr>
        <w:tabs>
          <w:tab w:val="left" w:pos="1800"/>
        </w:tabs>
        <w:spacing w:line="600" w:lineRule="exact"/>
        <w:ind w:firstLine="640" w:firstLineChars="200"/>
        <w:rPr>
          <w:rFonts w:eastAsia="仿宋_GB2312"/>
          <w:sz w:val="32"/>
          <w:szCs w:val="32"/>
        </w:rPr>
      </w:pPr>
      <w:r>
        <w:rPr>
          <w:rFonts w:hint="eastAsia" w:eastAsia="仿宋_GB2312"/>
          <w:sz w:val="32"/>
          <w:szCs w:val="32"/>
        </w:rPr>
        <w:t>丙</w:t>
      </w:r>
      <w:r>
        <w:rPr>
          <w:rFonts w:eastAsia="仿宋_GB2312"/>
          <w:sz w:val="32"/>
          <w:szCs w:val="32"/>
        </w:rPr>
        <w:t>方（公章）：</w:t>
      </w:r>
      <w:r>
        <w:rPr>
          <w:rFonts w:eastAsia="仿宋_GB2312"/>
          <w:sz w:val="32"/>
          <w:szCs w:val="32"/>
        </w:rPr>
        <w:tab/>
      </w:r>
      <w:r>
        <w:rPr>
          <w:rFonts w:hint="eastAsia" w:eastAsia="仿宋_GB2312"/>
          <w:sz w:val="32"/>
          <w:szCs w:val="32"/>
        </w:rPr>
        <w:t xml:space="preserve">               丁</w:t>
      </w:r>
      <w:r>
        <w:rPr>
          <w:rFonts w:eastAsia="仿宋_GB2312"/>
          <w:sz w:val="32"/>
          <w:szCs w:val="32"/>
        </w:rPr>
        <w:t>方（公章）：</w:t>
      </w:r>
    </w:p>
    <w:p>
      <w:pPr>
        <w:tabs>
          <w:tab w:val="left" w:pos="1800"/>
        </w:tabs>
        <w:spacing w:line="600" w:lineRule="exact"/>
        <w:rPr>
          <w:rFonts w:eastAsia="仿宋_GB2312"/>
          <w:sz w:val="32"/>
          <w:szCs w:val="32"/>
        </w:rPr>
      </w:pPr>
    </w:p>
    <w:p>
      <w:pPr>
        <w:tabs>
          <w:tab w:val="left" w:pos="1800"/>
        </w:tabs>
        <w:spacing w:line="600" w:lineRule="exact"/>
        <w:ind w:firstLine="640" w:firstLineChars="200"/>
        <w:rPr>
          <w:rFonts w:eastAsia="仿宋_GB2312"/>
          <w:sz w:val="32"/>
          <w:szCs w:val="32"/>
        </w:rPr>
      </w:pPr>
      <w:r>
        <w:rPr>
          <w:rFonts w:eastAsia="仿宋_GB2312"/>
          <w:sz w:val="32"/>
          <w:szCs w:val="32"/>
        </w:rPr>
        <w:t>法定代表人（主要负责人）</w:t>
      </w:r>
      <w:r>
        <w:rPr>
          <w:rFonts w:hint="eastAsia" w:eastAsia="仿宋_GB2312"/>
          <w:sz w:val="32"/>
          <w:szCs w:val="32"/>
        </w:rPr>
        <w:t xml:space="preserve">       </w:t>
      </w:r>
      <w:r>
        <w:rPr>
          <w:rFonts w:eastAsia="仿宋_GB2312"/>
          <w:sz w:val="32"/>
          <w:szCs w:val="32"/>
        </w:rPr>
        <w:t>法定代表人（主要负责人）</w:t>
      </w:r>
    </w:p>
    <w:p>
      <w:pPr>
        <w:tabs>
          <w:tab w:val="left" w:pos="1800"/>
        </w:tabs>
        <w:spacing w:line="600" w:lineRule="exact"/>
        <w:ind w:firstLine="640" w:firstLineChars="200"/>
        <w:rPr>
          <w:rFonts w:eastAsia="仿宋_GB2312"/>
          <w:sz w:val="32"/>
          <w:szCs w:val="32"/>
        </w:rPr>
      </w:pPr>
      <w:r>
        <w:rPr>
          <w:rFonts w:eastAsia="仿宋_GB2312"/>
          <w:sz w:val="32"/>
          <w:szCs w:val="32"/>
        </w:rPr>
        <w:t>或授权代理人：</w:t>
      </w:r>
      <w:r>
        <w:rPr>
          <w:rFonts w:hint="eastAsia" w:eastAsia="仿宋_GB2312"/>
          <w:sz w:val="32"/>
          <w:szCs w:val="32"/>
        </w:rPr>
        <w:t xml:space="preserve">                </w:t>
      </w:r>
      <w:r>
        <w:rPr>
          <w:rFonts w:eastAsia="仿宋_GB2312"/>
          <w:sz w:val="32"/>
          <w:szCs w:val="32"/>
        </w:rPr>
        <w:t>或授权代理人：</w:t>
      </w:r>
    </w:p>
    <w:p>
      <w:pPr>
        <w:tabs>
          <w:tab w:val="left" w:pos="1800"/>
        </w:tabs>
        <w:spacing w:line="600" w:lineRule="exact"/>
        <w:rPr>
          <w:rFonts w:eastAsia="仿宋_GB2312"/>
          <w:sz w:val="32"/>
          <w:szCs w:val="32"/>
        </w:rPr>
      </w:pPr>
    </w:p>
    <w:p>
      <w:pPr>
        <w:tabs>
          <w:tab w:val="left" w:pos="1800"/>
        </w:tabs>
        <w:spacing w:line="600" w:lineRule="exact"/>
        <w:ind w:firstLine="1600" w:firstLineChars="500"/>
      </w:pPr>
      <w:r>
        <w:rPr>
          <w:rFonts w:eastAsia="仿宋_GB2312"/>
          <w:sz w:val="32"/>
          <w:szCs w:val="32"/>
        </w:rPr>
        <w:t>年</w:t>
      </w:r>
      <w:r>
        <w:rPr>
          <w:rFonts w:eastAsia="仿宋_GB2312"/>
          <w:sz w:val="32"/>
          <w:szCs w:val="32"/>
        </w:rPr>
        <w:tab/>
      </w:r>
      <w:r>
        <w:rPr>
          <w:rFonts w:hint="eastAsia" w:eastAsia="仿宋_GB2312"/>
          <w:sz w:val="32"/>
          <w:szCs w:val="32"/>
        </w:rPr>
        <w:t xml:space="preserve"> </w:t>
      </w:r>
      <w:r>
        <w:rPr>
          <w:rFonts w:eastAsia="仿宋_GB2312"/>
          <w:sz w:val="32"/>
          <w:szCs w:val="32"/>
        </w:rPr>
        <w:t>月</w:t>
      </w:r>
      <w:r>
        <w:rPr>
          <w:rFonts w:hint="eastAsia" w:eastAsia="仿宋_GB2312"/>
          <w:sz w:val="32"/>
          <w:szCs w:val="32"/>
        </w:rPr>
        <w:t xml:space="preserve"> </w:t>
      </w:r>
      <w:r>
        <w:rPr>
          <w:rFonts w:eastAsia="仿宋_GB2312"/>
          <w:sz w:val="32"/>
          <w:szCs w:val="32"/>
        </w:rPr>
        <w:tab/>
      </w:r>
      <w:r>
        <w:rPr>
          <w:rFonts w:eastAsia="仿宋_GB2312"/>
          <w:sz w:val="32"/>
          <w:szCs w:val="32"/>
        </w:rPr>
        <w:t>日</w:t>
      </w:r>
      <w:r>
        <w:rPr>
          <w:rFonts w:hint="eastAsia" w:eastAsia="仿宋_GB2312"/>
          <w:sz w:val="32"/>
          <w:szCs w:val="32"/>
        </w:rPr>
        <w:t xml:space="preserve">        </w:t>
      </w:r>
      <w:r>
        <w:rPr>
          <w:rFonts w:eastAsia="仿宋_GB2312"/>
          <w:sz w:val="32"/>
          <w:szCs w:val="32"/>
        </w:rPr>
        <w:tab/>
      </w:r>
      <w:r>
        <w:rPr>
          <w:rFonts w:hint="eastAsia" w:eastAsia="仿宋_GB2312"/>
          <w:sz w:val="32"/>
          <w:szCs w:val="32"/>
        </w:rPr>
        <w:t xml:space="preserve">            </w:t>
      </w:r>
      <w:r>
        <w:rPr>
          <w:rFonts w:eastAsia="仿宋_GB2312"/>
          <w:sz w:val="32"/>
          <w:szCs w:val="32"/>
        </w:rPr>
        <w:t>年</w:t>
      </w:r>
      <w:r>
        <w:rPr>
          <w:rFonts w:eastAsia="仿宋_GB2312"/>
          <w:sz w:val="32"/>
          <w:szCs w:val="32"/>
        </w:rPr>
        <w:tab/>
      </w:r>
      <w:r>
        <w:rPr>
          <w:rFonts w:eastAsia="仿宋_GB2312"/>
          <w:sz w:val="32"/>
          <w:szCs w:val="32"/>
        </w:rPr>
        <w:t>月</w:t>
      </w:r>
      <w:r>
        <w:rPr>
          <w:rFonts w:eastAsia="仿宋_GB2312"/>
          <w:sz w:val="32"/>
          <w:szCs w:val="32"/>
        </w:rPr>
        <w:tab/>
      </w:r>
      <w:r>
        <w:rPr>
          <w:rFonts w:hint="eastAsia" w:eastAsia="仿宋_GB2312"/>
          <w:sz w:val="32"/>
          <w:szCs w:val="32"/>
        </w:rPr>
        <w:t xml:space="preserve"> </w:t>
      </w:r>
      <w:r>
        <w:rPr>
          <w:rFonts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F27E43"/>
    <w:multiLevelType w:val="singleLevel"/>
    <w:tmpl w:val="00F27E4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DQ0YWY1YTk1MDI1ZTcyODA2YjAwOGFkMzViOGUifQ=="/>
  </w:docVars>
  <w:rsids>
    <w:rsidRoot w:val="45B902FE"/>
    <w:rsid w:val="45B9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首行缩进1"/>
    <w:basedOn w:val="1"/>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2023-02-09T03:14:00Z</dcterms:created>
  <dc:creator>Lenovo</dc:creator>
  <cp:lastModifiedBy>Lenovo</cp:lastModifiedBy>
  <dcterms:modified xsi:type="dcterms:W3CDTF">2023-02-09T03:15:52Z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AB67F41FB91A48BF86C91A205394B8D9</vt:lpwstr>
  </property>
</Properties>
</file>